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  <Override PartName="/docMetadata/LabelInfo.xml" ContentType="application/vnd.ms-office.classificationlabel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5" Type="http://schemas.microsoft.com/office/2020/02/relationships/classificationlabels" Target="docMetadata/LabelInfo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3082F54" w14:textId="32CE445F" w:rsidR="003D7DD4" w:rsidRPr="00312396" w:rsidRDefault="196B92F1" w:rsidP="00742502">
      <w:pPr>
        <w:jc w:val="both"/>
        <w:rPr>
          <w:rFonts w:ascii="Arial" w:hAnsi="Arial" w:cs="Arial"/>
          <w:b/>
          <w:bCs/>
          <w:lang w:val="nl-NL"/>
        </w:rPr>
      </w:pPr>
      <w:r w:rsidRPr="4F4C0706">
        <w:rPr>
          <w:rFonts w:ascii="Arial" w:hAnsi="Arial" w:cs="Arial"/>
          <w:b/>
          <w:bCs/>
          <w:lang w:val="nl-NL"/>
        </w:rPr>
        <w:t>Bijlage: gezamenlijke paragraaf DAP</w:t>
      </w:r>
    </w:p>
    <w:p w14:paraId="6FDBC455" w14:textId="42D93387" w:rsidR="00687F3A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B2C1D89">
        <w:rPr>
          <w:rFonts w:ascii="Arial" w:hAnsi="Arial" w:cs="Arial"/>
          <w:lang w:val="nl-NL"/>
        </w:rPr>
        <w:t xml:space="preserve">De gemeente Urk werkt samen met meerdere </w:t>
      </w:r>
      <w:r w:rsidR="69D5BFCC" w:rsidRPr="0B2C1D89">
        <w:rPr>
          <w:rFonts w:ascii="Arial" w:hAnsi="Arial" w:cs="Arial"/>
          <w:lang w:val="nl-NL"/>
        </w:rPr>
        <w:t>ICT-leveranciers</w:t>
      </w:r>
      <w:r w:rsidRPr="0B2C1D89">
        <w:rPr>
          <w:rFonts w:ascii="Arial" w:hAnsi="Arial" w:cs="Arial"/>
          <w:lang w:val="nl-NL"/>
        </w:rPr>
        <w:t xml:space="preserve">. Er zijn operationele situaties denkbaar waarbij die </w:t>
      </w:r>
      <w:r w:rsidR="006702BE" w:rsidRPr="0B2C1D89">
        <w:rPr>
          <w:rFonts w:ascii="Arial" w:hAnsi="Arial" w:cs="Arial"/>
          <w:lang w:val="nl-NL"/>
        </w:rPr>
        <w:t xml:space="preserve">leveranciers </w:t>
      </w:r>
      <w:r w:rsidRPr="0B2C1D89">
        <w:rPr>
          <w:rFonts w:ascii="Arial" w:hAnsi="Arial" w:cs="Arial"/>
          <w:lang w:val="nl-NL"/>
        </w:rPr>
        <w:t>gezamenlijk activiteiten moeten uitvoeren of informatie van elkaar nodig hebben om de di</w:t>
      </w:r>
      <w:r w:rsidR="00742502" w:rsidRPr="0B2C1D89">
        <w:rPr>
          <w:rFonts w:ascii="Arial" w:hAnsi="Arial" w:cs="Arial"/>
          <w:lang w:val="nl-NL"/>
        </w:rPr>
        <w:t>en</w:t>
      </w:r>
      <w:r w:rsidRPr="0B2C1D89">
        <w:rPr>
          <w:rFonts w:ascii="Arial" w:hAnsi="Arial" w:cs="Arial"/>
          <w:lang w:val="nl-NL"/>
        </w:rPr>
        <w:t>stverlening aan de gemeente afdoende en conform afspraken te laten verlopen. Denk hierbij aan storingsafhandeling en het uitvoeren van aanvragen.</w:t>
      </w:r>
    </w:p>
    <w:p w14:paraId="5CFBE108" w14:textId="38CD35A2" w:rsidR="00216B05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Wij verwachten daarom van u dat u naast een overleg- en samenwerkingsstructuur met de gemeente, ook enkele afspraken onderschrijft voor periodiek overleg en samenwerking met andere leveranciers. Om daarbij te voorkomen dat er een ondoelmatige situatie ontstaat verwachten wij dat </w:t>
      </w:r>
      <w:r w:rsidR="003D7DD4" w:rsidRPr="00312396">
        <w:rPr>
          <w:rFonts w:ascii="Arial" w:hAnsi="Arial" w:cs="Arial"/>
          <w:lang w:val="nl-NL"/>
        </w:rPr>
        <w:t xml:space="preserve">elke leverancier van de gemeente </w:t>
      </w:r>
      <w:r w:rsidRPr="00312396">
        <w:rPr>
          <w:rFonts w:ascii="Arial" w:hAnsi="Arial" w:cs="Arial"/>
          <w:lang w:val="nl-NL"/>
        </w:rPr>
        <w:t>de</w:t>
      </w:r>
      <w:r w:rsidR="00312396" w:rsidRPr="00312396">
        <w:rPr>
          <w:rFonts w:ascii="Arial" w:hAnsi="Arial" w:cs="Arial"/>
          <w:lang w:val="nl-NL"/>
        </w:rPr>
        <w:t xml:space="preserve"> onderstaande tekst</w:t>
      </w:r>
      <w:r w:rsidRPr="00312396">
        <w:rPr>
          <w:rFonts w:ascii="Arial" w:hAnsi="Arial" w:cs="Arial"/>
          <w:lang w:val="nl-NL"/>
        </w:rPr>
        <w:t xml:space="preserve"> volledig opneemt in uw Dossier Afspraken Procedures (DAP).</w:t>
      </w:r>
    </w:p>
    <w:p w14:paraId="0FDC0D9C" w14:textId="2566E462" w:rsidR="00216B05" w:rsidRPr="00312396" w:rsidRDefault="00312396" w:rsidP="00742502">
      <w:pPr>
        <w:jc w:val="both"/>
        <w:rPr>
          <w:rFonts w:ascii="Arial" w:hAnsi="Arial" w:cs="Arial"/>
          <w:b/>
          <w:bCs/>
          <w:lang w:val="nl-NL"/>
        </w:rPr>
      </w:pPr>
      <w:r w:rsidRPr="00312396">
        <w:rPr>
          <w:rFonts w:ascii="Arial" w:hAnsi="Arial" w:cs="Arial"/>
          <w:b/>
          <w:bCs/>
          <w:lang w:val="nl-NL"/>
        </w:rPr>
        <w:t>[Begin tekst]</w:t>
      </w:r>
    </w:p>
    <w:p w14:paraId="395B1059" w14:textId="69486AD7" w:rsidR="00216B05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Hoofdstuktitel: </w:t>
      </w:r>
      <w:r w:rsidR="00742502" w:rsidRPr="00312396">
        <w:rPr>
          <w:rFonts w:ascii="Arial" w:hAnsi="Arial" w:cs="Arial"/>
          <w:b/>
          <w:bCs/>
          <w:lang w:val="nl-NL"/>
        </w:rPr>
        <w:t>S</w:t>
      </w:r>
      <w:r w:rsidRPr="00312396">
        <w:rPr>
          <w:rFonts w:ascii="Arial" w:hAnsi="Arial" w:cs="Arial"/>
          <w:b/>
          <w:bCs/>
          <w:lang w:val="nl-NL"/>
        </w:rPr>
        <w:t>amenwerking gemeente Urk, [uw naam] en andere leveranciers</w:t>
      </w:r>
    </w:p>
    <w:p w14:paraId="29186196" w14:textId="61DB13E0" w:rsidR="00216B05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Paragraaf 1: </w:t>
      </w:r>
      <w:r w:rsidRPr="00312396">
        <w:rPr>
          <w:rFonts w:ascii="Arial" w:hAnsi="Arial" w:cs="Arial"/>
          <w:b/>
          <w:bCs/>
          <w:lang w:val="nl-NL"/>
        </w:rPr>
        <w:t>Het belang van samenwerking</w:t>
      </w:r>
    </w:p>
    <w:p w14:paraId="1F5E0853" w14:textId="7027FD93" w:rsidR="00216B05" w:rsidRDefault="00DA6375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noProof/>
          <w:lang w:val="nl-NL"/>
        </w:rPr>
        <mc:AlternateContent>
          <mc:Choice Requires="wpg">
            <w:drawing>
              <wp:anchor distT="0" distB="0" distL="114300" distR="114300" simplePos="0" relativeHeight="251658240" behindDoc="0" locked="0" layoutInCell="1" allowOverlap="1" wp14:anchorId="7802BDB3" wp14:editId="5CF98915">
                <wp:simplePos x="0" y="0"/>
                <wp:positionH relativeFrom="margin">
                  <wp:align>right</wp:align>
                </wp:positionH>
                <wp:positionV relativeFrom="paragraph">
                  <wp:posOffset>64135</wp:posOffset>
                </wp:positionV>
                <wp:extent cx="1689100" cy="1447800"/>
                <wp:effectExtent l="76200" t="57150" r="82550" b="95250"/>
                <wp:wrapSquare wrapText="bothSides"/>
                <wp:docPr id="1813710491" name="Group 3"/>
                <wp:cNvGraphicFramePr/>
                <a:graphic xmlns:a="http://schemas.openxmlformats.org/drawingml/2006/main">
                  <a:graphicData uri="http://schemas.microsoft.com/office/word/2010/wordprocessingGroup">
                    <wpg:wgp>
                      <wpg:cNvGrpSpPr/>
                      <wpg:grpSpPr>
                        <a:xfrm>
                          <a:off x="0" y="0"/>
                          <a:ext cx="1689100" cy="1447800"/>
                          <a:chOff x="0" y="0"/>
                          <a:chExt cx="1689100" cy="1447800"/>
                        </a:xfrm>
                      </wpg:grpSpPr>
                      <wps:wsp>
                        <wps:cNvPr id="1825902994" name="Isosceles Triangle 1"/>
                        <wps:cNvSpPr/>
                        <wps:spPr>
                          <a:xfrm rot="10800000">
                            <a:off x="311150" y="266700"/>
                            <a:ext cx="1060704" cy="914400"/>
                          </a:xfrm>
                          <a:prstGeom prst="triangle">
                            <a:avLst/>
                          </a:prstGeom>
                          <a:noFill/>
                          <a:ln w="76200">
                            <a:solidFill>
                              <a:schemeClr val="accent1"/>
                            </a:solidFill>
                          </a:ln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2106362486" name="Oval 2"/>
                        <wps:cNvSpPr/>
                        <wps:spPr>
                          <a:xfrm>
                            <a:off x="571500" y="901700"/>
                            <a:ext cx="558800" cy="5461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583F974" w14:textId="2FCFD10B" w:rsidR="00DA6375" w:rsidRPr="00DA6375" w:rsidRDefault="00DA6375" w:rsidP="00DA6375">
                              <w:pPr>
                                <w:rPr>
                                  <w:sz w:val="20"/>
                                  <w:szCs w:val="20"/>
                                </w:rPr>
                              </w:pPr>
                              <w:proofErr w:type="spellStart"/>
                              <w:r w:rsidRPr="00DA6375">
                                <w:rPr>
                                  <w:sz w:val="20"/>
                                  <w:szCs w:val="20"/>
                                </w:rPr>
                                <w:t>Urk</w:t>
                              </w:r>
                              <w:proofErr w:type="spellEnd"/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666496113" name="Oval 2"/>
                        <wps:cNvSpPr/>
                        <wps:spPr>
                          <a:xfrm>
                            <a:off x="1130300" y="0"/>
                            <a:ext cx="558800" cy="5461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0E178EAC" w14:textId="41F6A62C" w:rsidR="00DA6375" w:rsidRPr="00DA6375" w:rsidRDefault="00DA6375" w:rsidP="00DA6375">
                              <w:pPr>
                                <w:jc w:val="center"/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</w:pPr>
                              <w:proofErr w:type="spellStart"/>
                              <w: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  <w:t>Partij</w:t>
                              </w:r>
                              <w:proofErr w:type="spellEnd"/>
                              <w:r>
                                <w:rPr>
                                  <w:b/>
                                  <w:bCs/>
                                  <w:sz w:val="12"/>
                                  <w:szCs w:val="12"/>
                                </w:rPr>
                                <w:t xml:space="preserve"> X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  <wps:wsp>
                        <wps:cNvPr id="1116088612" name="Oval 2"/>
                        <wps:cNvSpPr/>
                        <wps:spPr>
                          <a:xfrm>
                            <a:off x="0" y="0"/>
                            <a:ext cx="558800" cy="546100"/>
                          </a:xfrm>
                          <a:prstGeom prst="ellipse">
                            <a:avLst/>
                          </a:prstGeom>
                          <a:ln>
                            <a:noFill/>
                          </a:ln>
                          <a:effectLst>
                            <a:outerShdw blurRad="44450" dist="27940" dir="5400000" algn="ctr">
                              <a:srgbClr val="000000">
                                <a:alpha val="32000"/>
                              </a:srgbClr>
                            </a:outerShdw>
                          </a:effectLst>
                          <a:scene3d>
                            <a:camera prst="orthographicFront">
                              <a:rot lat="0" lon="0" rev="0"/>
                            </a:camera>
                            <a:lightRig rig="balanced" dir="t">
                              <a:rot lat="0" lon="0" rev="8700000"/>
                            </a:lightRig>
                          </a:scene3d>
                          <a:sp3d>
                            <a:bevelT w="190500" h="38100"/>
                          </a:sp3d>
                        </wps:spPr>
                        <wps:style>
                          <a:lnRef idx="2">
                            <a:schemeClr val="accent1">
                              <a:shade val="15000"/>
                            </a:schemeClr>
                          </a:lnRef>
                          <a:fillRef idx="1">
                            <a:schemeClr val="accent1"/>
                          </a:fillRef>
                          <a:effectRef idx="0">
                            <a:schemeClr val="accent1"/>
                          </a:effectRef>
                          <a:fontRef idx="minor">
                            <a:schemeClr val="lt1"/>
                          </a:fontRef>
                        </wps:style>
                        <wps:txbx>
                          <w:txbxContent>
                            <w:p w14:paraId="4E149644" w14:textId="7D4FBA17" w:rsidR="00DA6375" w:rsidRPr="00DA6375" w:rsidRDefault="00DA6375" w:rsidP="00DA6375">
                              <w:pPr>
                                <w:jc w:val="center"/>
                                <w:rPr>
                                  <w:sz w:val="12"/>
                                  <w:szCs w:val="12"/>
                                </w:rPr>
                              </w:pPr>
                              <w:proofErr w:type="spellStart"/>
                              <w:r w:rsidRPr="00DA6375">
                                <w:rPr>
                                  <w:sz w:val="12"/>
                                  <w:szCs w:val="12"/>
                                </w:rPr>
                                <w:t>Uw</w:t>
                              </w:r>
                              <w:proofErr w:type="spellEnd"/>
                              <w:r w:rsidRPr="00DA6375">
                                <w:rPr>
                                  <w:sz w:val="12"/>
                                  <w:szCs w:val="12"/>
                                </w:rPr>
                                <w:t xml:space="preserve"> naam</w:t>
                              </w:r>
                            </w:p>
                          </w:txbxContent>
                        </wps:txbx>
                        <wps:bodyPr rot="0" spcFirstLastPara="0" vertOverflow="overflow" horzOverflow="overflow" vert="horz" wrap="square" lIns="91440" tIns="45720" rIns="91440" bIns="45720" numCol="1" spcCol="0" rtlCol="0" fromWordArt="0" anchor="ctr" anchorCtr="0" forceAA="0" compatLnSpc="1">
                          <a:prstTxWarp prst="textNoShape">
                            <a:avLst/>
                          </a:prstTxWarp>
                          <a:noAutofit/>
                        </wps:bodyPr>
                      </wps:wsp>
                    </wpg:wgp>
                  </a:graphicData>
                </a:graphic>
              </wp:anchor>
            </w:drawing>
          </mc:Choice>
          <mc:Fallback>
            <w:pict>
              <v:group w14:anchorId="7802BDB3" id="Group 3" o:spid="_x0000_s1026" style="position:absolute;left:0;text-align:left;margin-left:81.8pt;margin-top:5.05pt;width:133pt;height:114pt;z-index:251658240;mso-position-horizontal:right;mso-position-horizontal-relative:margin" coordsize="16891,14478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">
                <v:shapetype id="_x0000_t5" coordsize="21600,21600" o:spt="5" adj="10800" path="m@0,l,21600r21600,xe">
                  <v:stroke joinstyle="miter"/>
                  <v:formulas>
                    <v:f eqn="val #0"/>
                    <v:f eqn="prod #0 1 2"/>
                    <v:f eqn="sum @1 10800 0"/>
                  </v:formulas>
                  <v:path gradientshapeok="t" o:connecttype="custom" o:connectlocs="@0,0;@1,10800;0,21600;10800,21600;21600,21600;@2,10800" textboxrect="0,10800,10800,18000;5400,10800,16200,18000;10800,10800,21600,18000;0,7200,7200,21600;7200,7200,14400,21600;14400,7200,21600,21600"/>
                  <v:handles>
                    <v:h position="#0,topLeft" xrange="0,21600"/>
                  </v:handles>
                </v:shapetype>
                <v:shape id="Isosceles Triangle 1" o:spid="_x0000_s1027" type="#_x0000_t5" style="position:absolute;left:3111;top:2667;width:10607;height:9144;rotation:180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" filled="f" strokecolor="#156082 [3204]" strokeweight="6pt"/>
                <v:oval id="Oval 2" o:spid="_x0000_s1028" style="position:absolute;left:5715;top:9017;width:558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" fillcolor="#156082 [3204]" stroked="f" strokeweight="1pt">
                  <v:stroke joinstyle="miter"/>
                  <v:shadow on="t" color="black" opacity="20971f" offset="0,2.2pt"/>
                  <v:textbox>
                    <w:txbxContent>
                      <w:p w14:paraId="4583F974" w14:textId="2FCFD10B" w:rsidR="00DA6375" w:rsidRPr="00DA6375" w:rsidRDefault="00DA6375" w:rsidP="00DA6375">
                        <w:pPr>
                          <w:rPr>
                            <w:sz w:val="20"/>
                            <w:szCs w:val="20"/>
                          </w:rPr>
                        </w:pPr>
                        <w:proofErr w:type="spellStart"/>
                        <w:r w:rsidRPr="00DA6375">
                          <w:rPr>
                            <w:sz w:val="20"/>
                            <w:szCs w:val="20"/>
                          </w:rPr>
                          <w:t>Urk</w:t>
                        </w:r>
                        <w:proofErr w:type="spellEnd"/>
                      </w:p>
                    </w:txbxContent>
                  </v:textbox>
                </v:oval>
                <v:oval id="Oval 2" o:spid="_x0000_s1029" style="position:absolute;left:11303;width:558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" fillcolor="#156082 [3204]" stroked="f" strokeweight="1pt">
                  <v:stroke joinstyle="miter"/>
                  <v:shadow on="t" color="black" opacity="20971f" offset="0,2.2pt"/>
                  <v:textbox>
                    <w:txbxContent>
                      <w:p w14:paraId="0E178EAC" w14:textId="41F6A62C" w:rsidR="00DA6375" w:rsidRPr="00DA6375" w:rsidRDefault="00DA6375" w:rsidP="00DA6375">
                        <w:pPr>
                          <w:jc w:val="center"/>
                          <w:rPr>
                            <w:b/>
                            <w:bCs/>
                            <w:sz w:val="12"/>
                            <w:szCs w:val="12"/>
                          </w:rPr>
                        </w:pPr>
                        <w:proofErr w:type="spellStart"/>
                        <w:r>
                          <w:rPr>
                            <w:b/>
                            <w:bCs/>
                            <w:sz w:val="12"/>
                            <w:szCs w:val="12"/>
                          </w:rPr>
                          <w:t>Partij</w:t>
                        </w:r>
                        <w:proofErr w:type="spellEnd"/>
                        <w:r>
                          <w:rPr>
                            <w:b/>
                            <w:bCs/>
                            <w:sz w:val="12"/>
                            <w:szCs w:val="12"/>
                          </w:rPr>
                          <w:t xml:space="preserve"> X</w:t>
                        </w:r>
                      </w:p>
                    </w:txbxContent>
                  </v:textbox>
                </v:oval>
                <v:oval id="Oval 2" o:spid="_x0000_s1030" style="position:absolute;width:5588;height:5461;visibility:visible;mso-wrap-style:square;v-text-anchor:middle" o:gfxdata="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" fillcolor="#156082 [3204]" stroked="f" strokeweight="1pt">
                  <v:stroke joinstyle="miter"/>
                  <v:shadow on="t" color="black" opacity="20971f" offset="0,2.2pt"/>
                  <v:textbox>
                    <w:txbxContent>
                      <w:p w14:paraId="4E149644" w14:textId="7D4FBA17" w:rsidR="00DA6375" w:rsidRPr="00DA6375" w:rsidRDefault="00DA6375" w:rsidP="00DA6375">
                        <w:pPr>
                          <w:jc w:val="center"/>
                          <w:rPr>
                            <w:sz w:val="12"/>
                            <w:szCs w:val="12"/>
                          </w:rPr>
                        </w:pPr>
                        <w:proofErr w:type="spellStart"/>
                        <w:r w:rsidRPr="00DA6375">
                          <w:rPr>
                            <w:sz w:val="12"/>
                            <w:szCs w:val="12"/>
                          </w:rPr>
                          <w:t>Uw</w:t>
                        </w:r>
                        <w:proofErr w:type="spellEnd"/>
                        <w:r w:rsidRPr="00DA6375">
                          <w:rPr>
                            <w:sz w:val="12"/>
                            <w:szCs w:val="12"/>
                          </w:rPr>
                          <w:t xml:space="preserve"> naam</w:t>
                        </w:r>
                      </w:p>
                    </w:txbxContent>
                  </v:textbox>
                </v:oval>
                <w10:wrap type="square" anchorx="margin"/>
              </v:group>
            </w:pict>
          </mc:Fallback>
        </mc:AlternateContent>
      </w:r>
      <w:r w:rsidR="00216B05" w:rsidRPr="00312396">
        <w:rPr>
          <w:rFonts w:ascii="Arial" w:hAnsi="Arial" w:cs="Arial"/>
          <w:lang w:val="nl-NL"/>
        </w:rPr>
        <w:t xml:space="preserve">De gemeente Urk werkt samen met meerdere </w:t>
      </w:r>
      <w:r w:rsidR="177B555F" w:rsidRPr="00312396">
        <w:rPr>
          <w:rFonts w:ascii="Arial" w:hAnsi="Arial" w:cs="Arial"/>
          <w:lang w:val="nl-NL"/>
        </w:rPr>
        <w:t>ICT-leveranciers</w:t>
      </w:r>
      <w:r w:rsidR="00216B05" w:rsidRPr="00312396">
        <w:rPr>
          <w:rFonts w:ascii="Arial" w:hAnsi="Arial" w:cs="Arial"/>
          <w:lang w:val="nl-NL"/>
        </w:rPr>
        <w:t xml:space="preserve">. Voor optimale operationele ondersteuning </w:t>
      </w:r>
      <w:r w:rsidR="00236BF2">
        <w:rPr>
          <w:rFonts w:ascii="Arial" w:hAnsi="Arial" w:cs="Arial"/>
          <w:lang w:val="nl-NL"/>
        </w:rPr>
        <w:t xml:space="preserve">aan de gemeente </w:t>
      </w:r>
      <w:r w:rsidR="00216B05" w:rsidRPr="00312396">
        <w:rPr>
          <w:rFonts w:ascii="Arial" w:hAnsi="Arial" w:cs="Arial"/>
          <w:lang w:val="nl-NL"/>
        </w:rPr>
        <w:t xml:space="preserve">is het soms gewenst dat deze leveranciers ook rechtstreeks contact hebben met elkaar. Dit hoofdstuk geeft </w:t>
      </w:r>
      <w:r w:rsidR="00312396">
        <w:rPr>
          <w:rFonts w:ascii="Arial" w:hAnsi="Arial" w:cs="Arial"/>
          <w:lang w:val="nl-NL"/>
        </w:rPr>
        <w:t xml:space="preserve">daarover </w:t>
      </w:r>
      <w:r w:rsidR="00216B05" w:rsidRPr="00312396">
        <w:rPr>
          <w:rFonts w:ascii="Arial" w:hAnsi="Arial" w:cs="Arial"/>
          <w:lang w:val="nl-NL"/>
        </w:rPr>
        <w:t>de minimale afspraken weer. Indien nodig</w:t>
      </w:r>
      <w:r w:rsidR="003D7DD4" w:rsidRPr="00312396">
        <w:rPr>
          <w:rFonts w:ascii="Arial" w:hAnsi="Arial" w:cs="Arial"/>
          <w:lang w:val="nl-NL"/>
        </w:rPr>
        <w:t xml:space="preserve"> en in overleg met de gemeente </w:t>
      </w:r>
      <w:r w:rsidR="0F66A782" w:rsidRPr="00312396">
        <w:rPr>
          <w:rFonts w:ascii="Arial" w:hAnsi="Arial" w:cs="Arial"/>
          <w:lang w:val="nl-NL"/>
        </w:rPr>
        <w:t>Urk kan</w:t>
      </w:r>
      <w:r w:rsidR="00216B05" w:rsidRPr="00312396">
        <w:rPr>
          <w:rFonts w:ascii="Arial" w:hAnsi="Arial" w:cs="Arial"/>
          <w:lang w:val="nl-NL"/>
        </w:rPr>
        <w:t xml:space="preserve"> het zijn dat </w:t>
      </w:r>
      <w:r w:rsidR="6E610B50" w:rsidRPr="00312396">
        <w:rPr>
          <w:rFonts w:ascii="Arial" w:hAnsi="Arial" w:cs="Arial"/>
          <w:lang w:val="nl-NL"/>
        </w:rPr>
        <w:t>hierop</w:t>
      </w:r>
      <w:r w:rsidR="00216B05" w:rsidRPr="00312396">
        <w:rPr>
          <w:rFonts w:ascii="Arial" w:hAnsi="Arial" w:cs="Arial"/>
          <w:lang w:val="nl-NL"/>
        </w:rPr>
        <w:t xml:space="preserve"> moet worden aangevuld.</w:t>
      </w:r>
    </w:p>
    <w:p w14:paraId="5714CD2A" w14:textId="48C3EAC9" w:rsidR="00DA6375" w:rsidRPr="00312396" w:rsidRDefault="00DA6375" w:rsidP="00742502">
      <w:pPr>
        <w:jc w:val="both"/>
        <w:rPr>
          <w:rFonts w:ascii="Arial" w:hAnsi="Arial" w:cs="Arial"/>
          <w:lang w:val="nl-NL"/>
        </w:rPr>
      </w:pPr>
    </w:p>
    <w:p w14:paraId="3C9AD2DC" w14:textId="294B3C82" w:rsidR="00216B05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Paragraaf 2: </w:t>
      </w:r>
      <w:r w:rsidRPr="00312396">
        <w:rPr>
          <w:rFonts w:ascii="Arial" w:hAnsi="Arial" w:cs="Arial"/>
          <w:b/>
          <w:bCs/>
          <w:lang w:val="nl-NL"/>
        </w:rPr>
        <w:t>Storingsafhandeling</w:t>
      </w:r>
    </w:p>
    <w:p w14:paraId="54CE259E" w14:textId="2BAA6D12" w:rsidR="00216B05" w:rsidRPr="00312396" w:rsidRDefault="00216B05" w:rsidP="00742502">
      <w:pPr>
        <w:jc w:val="both"/>
        <w:rPr>
          <w:rFonts w:ascii="Arial" w:hAnsi="Arial" w:cs="Arial"/>
          <w:lang w:val="nl-NL"/>
        </w:rPr>
      </w:pPr>
      <w:r w:rsidRPr="0B2C1D89">
        <w:rPr>
          <w:rFonts w:ascii="Arial" w:hAnsi="Arial" w:cs="Arial"/>
          <w:lang w:val="nl-NL"/>
        </w:rPr>
        <w:t>Bij een major incident</w:t>
      </w:r>
      <w:r w:rsidR="16C54C32" w:rsidRPr="0B2C1D89">
        <w:rPr>
          <w:rFonts w:ascii="Arial" w:hAnsi="Arial" w:cs="Arial"/>
          <w:lang w:val="nl-NL"/>
        </w:rPr>
        <w:t xml:space="preserve"> (zie SLA voor verdere duiding)</w:t>
      </w:r>
      <w:r w:rsidRPr="0B2C1D89">
        <w:rPr>
          <w:rFonts w:ascii="Arial" w:hAnsi="Arial" w:cs="Arial"/>
          <w:lang w:val="nl-NL"/>
        </w:rPr>
        <w:t xml:space="preserve"> wordt binnen 30 minuten na het ontstaan van het incident een </w:t>
      </w:r>
      <w:r w:rsidR="69DAFD1E" w:rsidRPr="0B2C1D89">
        <w:rPr>
          <w:rFonts w:ascii="Arial" w:hAnsi="Arial" w:cs="Arial"/>
          <w:lang w:val="nl-NL"/>
        </w:rPr>
        <w:t>online/</w:t>
      </w:r>
      <w:r w:rsidRPr="0B2C1D89">
        <w:rPr>
          <w:rFonts w:ascii="Arial" w:hAnsi="Arial" w:cs="Arial"/>
          <w:lang w:val="nl-NL"/>
        </w:rPr>
        <w:t xml:space="preserve"> telefonisch overleg </w:t>
      </w:r>
      <w:r w:rsidR="003D7DD4" w:rsidRPr="0B2C1D89">
        <w:rPr>
          <w:rFonts w:ascii="Arial" w:hAnsi="Arial" w:cs="Arial"/>
          <w:lang w:val="nl-NL"/>
        </w:rPr>
        <w:t xml:space="preserve">(‘war room’) </w:t>
      </w:r>
      <w:r w:rsidRPr="0B2C1D89">
        <w:rPr>
          <w:rFonts w:ascii="Arial" w:hAnsi="Arial" w:cs="Arial"/>
          <w:lang w:val="nl-NL"/>
        </w:rPr>
        <w:t xml:space="preserve">gestart waar indien nodig meerdere leveranciers kunnen aanschuiven waaronder [uw naam]. Dit kan zowel op initiatief van de gemeente Urk en op het initiatief van [uw naam]. De gemeente en [uw naam] zorgen voor een vertegenwoordiging met voldoende inhoudelijke kennis en beslisbevoegdheid om te kunnen komen tot een oplossing. </w:t>
      </w:r>
      <w:r w:rsidR="003D7DD4" w:rsidRPr="0B2C1D89">
        <w:rPr>
          <w:rFonts w:ascii="Arial" w:hAnsi="Arial" w:cs="Arial"/>
          <w:lang w:val="nl-NL"/>
        </w:rPr>
        <w:t>Daarbij is altijd 1 persoon die vanuit uw organisatie voor de duur van dit incident is benoemd tot incident eigenaar.</w:t>
      </w:r>
    </w:p>
    <w:p w14:paraId="6167BBE4" w14:textId="79687DC1" w:rsidR="00216B05" w:rsidRPr="00312396" w:rsidRDefault="00AB2653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In het eerste overleg naar aanleiding van een major incident wordt de gewenste vervolg frequentie </w:t>
      </w:r>
      <w:r w:rsidR="00262853">
        <w:rPr>
          <w:rFonts w:ascii="Arial" w:hAnsi="Arial" w:cs="Arial"/>
          <w:lang w:val="nl-NL"/>
        </w:rPr>
        <w:t xml:space="preserve">van het overleg </w:t>
      </w:r>
      <w:r w:rsidRPr="00312396">
        <w:rPr>
          <w:rFonts w:ascii="Arial" w:hAnsi="Arial" w:cs="Arial"/>
          <w:lang w:val="nl-NL"/>
        </w:rPr>
        <w:t xml:space="preserve">vastgesteld. Dat kan betekenen dat de online call </w:t>
      </w:r>
      <w:r w:rsidR="00312396">
        <w:rPr>
          <w:rFonts w:ascii="Arial" w:hAnsi="Arial" w:cs="Arial"/>
          <w:lang w:val="nl-NL"/>
        </w:rPr>
        <w:t xml:space="preserve">gedurende de oplosperiode </w:t>
      </w:r>
      <w:r w:rsidRPr="00312396">
        <w:rPr>
          <w:rFonts w:ascii="Arial" w:hAnsi="Arial" w:cs="Arial"/>
          <w:lang w:val="nl-NL"/>
        </w:rPr>
        <w:t>open blijft staan voor rechtstreekse afstemming of dat er een andere frequentie wordt afgesproken.</w:t>
      </w:r>
    </w:p>
    <w:p w14:paraId="63CA8EB8" w14:textId="130CE416" w:rsidR="00AB2653" w:rsidRPr="00312396" w:rsidRDefault="00AB2653" w:rsidP="00742502">
      <w:pPr>
        <w:jc w:val="both"/>
        <w:rPr>
          <w:rFonts w:ascii="Arial" w:hAnsi="Arial" w:cs="Arial"/>
          <w:lang w:val="nl-NL"/>
        </w:rPr>
      </w:pPr>
      <w:r w:rsidRPr="0B2C1D89">
        <w:rPr>
          <w:rFonts w:ascii="Arial" w:hAnsi="Arial" w:cs="Arial"/>
          <w:lang w:val="nl-NL"/>
        </w:rPr>
        <w:t xml:space="preserve">Er wordt op basis van een template van de gemeente Urk </w:t>
      </w:r>
      <w:r w:rsidR="003D7DD4" w:rsidRPr="0B2C1D89">
        <w:rPr>
          <w:rFonts w:ascii="Arial" w:hAnsi="Arial" w:cs="Arial"/>
          <w:lang w:val="nl-NL"/>
        </w:rPr>
        <w:t xml:space="preserve">in de war room (en indien nodig daarbuiten) </w:t>
      </w:r>
      <w:r w:rsidRPr="0B2C1D89">
        <w:rPr>
          <w:rFonts w:ascii="Arial" w:hAnsi="Arial" w:cs="Arial"/>
          <w:lang w:val="nl-NL"/>
        </w:rPr>
        <w:t>gezamenlijk gewerkt aan een major incident rapport dat in 3 versies wordt opgeleverd</w:t>
      </w:r>
      <w:r w:rsidR="6EEC4E07" w:rsidRPr="0B2C1D89">
        <w:rPr>
          <w:rFonts w:ascii="Arial" w:hAnsi="Arial" w:cs="Arial"/>
          <w:lang w:val="nl-NL"/>
        </w:rPr>
        <w:t xml:space="preserve"> daarbij neemt elke aangeslotene partij verantwoordelijkheid voor het leveren van de informatie. De informatielijnen lopen via de Service Delivery Manager van de gemeente </w:t>
      </w:r>
      <w:r w:rsidR="2F5F49D0" w:rsidRPr="0B2C1D89">
        <w:rPr>
          <w:rFonts w:ascii="Arial" w:hAnsi="Arial" w:cs="Arial"/>
          <w:lang w:val="nl-NL"/>
        </w:rPr>
        <w:t>en hier wordt ook de in</w:t>
      </w:r>
      <w:r w:rsidR="7CE4520F" w:rsidRPr="0B2C1D89">
        <w:rPr>
          <w:rFonts w:ascii="Arial" w:hAnsi="Arial" w:cs="Arial"/>
          <w:lang w:val="nl-NL"/>
        </w:rPr>
        <w:t xml:space="preserve">gevulde </w:t>
      </w:r>
      <w:r w:rsidR="2F5F49D0" w:rsidRPr="0B2C1D89">
        <w:rPr>
          <w:rFonts w:ascii="Arial" w:hAnsi="Arial" w:cs="Arial"/>
          <w:lang w:val="nl-NL"/>
        </w:rPr>
        <w:t>template naar gestuurd</w:t>
      </w:r>
      <w:r w:rsidR="514CE2A9" w:rsidRPr="0B2C1D89">
        <w:rPr>
          <w:rFonts w:ascii="Arial" w:hAnsi="Arial" w:cs="Arial"/>
          <w:lang w:val="nl-NL"/>
        </w:rPr>
        <w:t xml:space="preserve"> van elke deelgenomen partij</w:t>
      </w:r>
      <w:r w:rsidRPr="0B2C1D89">
        <w:rPr>
          <w:rFonts w:ascii="Arial" w:hAnsi="Arial" w:cs="Arial"/>
          <w:lang w:val="nl-NL"/>
        </w:rPr>
        <w:t>:</w:t>
      </w:r>
    </w:p>
    <w:p w14:paraId="0B77A358" w14:textId="057E902E" w:rsidR="00AB2653" w:rsidRPr="00312396" w:rsidRDefault="00AB2653" w:rsidP="0074250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>Versie 0.3 (binnen 4 uur na de start van het major incident): tijdslijn van zowel het opgetreden incident en de ondernomen herstel acties.</w:t>
      </w:r>
    </w:p>
    <w:p w14:paraId="0BE9DA2C" w14:textId="3C03E921" w:rsidR="00AB2653" w:rsidRPr="00312396" w:rsidRDefault="00AB2653" w:rsidP="0074250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lastRenderedPageBreak/>
        <w:t xml:space="preserve">Versie 0.6 (binnen 1 werkdag </w:t>
      </w:r>
      <w:r w:rsidR="003D7DD4" w:rsidRPr="00312396">
        <w:rPr>
          <w:rFonts w:ascii="Arial" w:hAnsi="Arial" w:cs="Arial"/>
          <w:lang w:val="nl-NL"/>
        </w:rPr>
        <w:t xml:space="preserve">na het oplossen van het major incident): aangevulde tijdslijn, </w:t>
      </w:r>
      <w:r w:rsidR="00DA6375">
        <w:rPr>
          <w:rFonts w:ascii="Arial" w:hAnsi="Arial" w:cs="Arial"/>
          <w:lang w:val="nl-NL"/>
        </w:rPr>
        <w:t xml:space="preserve">gezamenlijk </w:t>
      </w:r>
      <w:r w:rsidR="003D7DD4" w:rsidRPr="00312396">
        <w:rPr>
          <w:rFonts w:ascii="Arial" w:hAnsi="Arial" w:cs="Arial"/>
          <w:lang w:val="nl-NL"/>
        </w:rPr>
        <w:t>concept verbetervoorstel om dit incident in de toekomst te helpen voorkomen.</w:t>
      </w:r>
    </w:p>
    <w:p w14:paraId="2F799E3D" w14:textId="77273806" w:rsidR="003D7DD4" w:rsidRPr="00312396" w:rsidRDefault="003D7DD4" w:rsidP="00742502">
      <w:pPr>
        <w:pStyle w:val="ListParagraph"/>
        <w:numPr>
          <w:ilvl w:val="0"/>
          <w:numId w:val="1"/>
        </w:num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>Versie 0.9 (binnen 5 werkdagen na het oplossen van het major incident): aangevuld / uitgewerkt verbetervoorstel.</w:t>
      </w:r>
    </w:p>
    <w:p w14:paraId="50F53685" w14:textId="65CE078F" w:rsidR="00AB2653" w:rsidRPr="00312396" w:rsidRDefault="003D7DD4" w:rsidP="00742502">
      <w:pPr>
        <w:jc w:val="both"/>
        <w:rPr>
          <w:rFonts w:ascii="Arial" w:hAnsi="Arial" w:cs="Arial"/>
          <w:lang w:val="nl-NL"/>
        </w:rPr>
      </w:pPr>
      <w:r w:rsidRPr="00312396">
        <w:rPr>
          <w:rFonts w:ascii="Arial" w:hAnsi="Arial" w:cs="Arial"/>
          <w:lang w:val="nl-NL"/>
        </w:rPr>
        <w:t xml:space="preserve">Paragraaf 3: </w:t>
      </w:r>
      <w:r w:rsidR="00742502" w:rsidRPr="00312396">
        <w:rPr>
          <w:rFonts w:ascii="Arial" w:hAnsi="Arial" w:cs="Arial"/>
          <w:b/>
          <w:bCs/>
          <w:lang w:val="nl-NL"/>
        </w:rPr>
        <w:t>A</w:t>
      </w:r>
      <w:r w:rsidRPr="00312396">
        <w:rPr>
          <w:rFonts w:ascii="Arial" w:hAnsi="Arial" w:cs="Arial"/>
          <w:b/>
          <w:bCs/>
          <w:lang w:val="nl-NL"/>
        </w:rPr>
        <w:t>anvragen en wijzigingen</w:t>
      </w:r>
    </w:p>
    <w:p w14:paraId="47AF357C" w14:textId="2763AD97" w:rsidR="00742502" w:rsidRPr="00312396" w:rsidRDefault="00742502" w:rsidP="00742502">
      <w:pPr>
        <w:jc w:val="both"/>
        <w:rPr>
          <w:rFonts w:ascii="Arial" w:hAnsi="Arial" w:cs="Arial"/>
          <w:lang w:val="nl-NL"/>
        </w:rPr>
      </w:pPr>
      <w:r w:rsidRPr="4CCADE64">
        <w:rPr>
          <w:rFonts w:ascii="Arial" w:hAnsi="Arial" w:cs="Arial"/>
          <w:lang w:val="nl-NL"/>
        </w:rPr>
        <w:t>Voor een goede beoordeling en afhandeling van wijzigingen neemt</w:t>
      </w:r>
      <w:r w:rsidR="00290B4A" w:rsidRPr="4CCADE64">
        <w:rPr>
          <w:rFonts w:ascii="Arial" w:hAnsi="Arial" w:cs="Arial"/>
          <w:lang w:val="nl-NL"/>
        </w:rPr>
        <w:t xml:space="preserve"> [</w:t>
      </w:r>
      <w:r w:rsidR="00EE0E75" w:rsidRPr="4CCADE64">
        <w:rPr>
          <w:rFonts w:ascii="Arial" w:hAnsi="Arial" w:cs="Arial"/>
          <w:lang w:val="nl-NL"/>
        </w:rPr>
        <w:t>uw naam</w:t>
      </w:r>
      <w:r w:rsidR="00290B4A" w:rsidRPr="4CCADE64">
        <w:rPr>
          <w:rFonts w:ascii="Arial" w:hAnsi="Arial" w:cs="Arial"/>
          <w:lang w:val="nl-NL"/>
        </w:rPr>
        <w:t>]</w:t>
      </w:r>
      <w:r w:rsidRPr="4CCADE64">
        <w:rPr>
          <w:rFonts w:ascii="Arial" w:hAnsi="Arial" w:cs="Arial"/>
          <w:lang w:val="nl-NL"/>
        </w:rPr>
        <w:t xml:space="preserve"> op uw </w:t>
      </w:r>
      <w:r w:rsidR="265B3666" w:rsidRPr="4CCADE64">
        <w:rPr>
          <w:rFonts w:ascii="Arial" w:hAnsi="Arial" w:cs="Arial"/>
          <w:lang w:val="nl-NL"/>
        </w:rPr>
        <w:t>initiatief</w:t>
      </w:r>
      <w:r w:rsidRPr="4CCADE64">
        <w:rPr>
          <w:rFonts w:ascii="Arial" w:hAnsi="Arial" w:cs="Arial"/>
          <w:lang w:val="nl-NL"/>
        </w:rPr>
        <w:t xml:space="preserve"> en/of op </w:t>
      </w:r>
      <w:r w:rsidR="009757E2" w:rsidRPr="4CCADE64">
        <w:rPr>
          <w:rFonts w:ascii="Arial" w:hAnsi="Arial" w:cs="Arial"/>
          <w:lang w:val="nl-NL"/>
        </w:rPr>
        <w:t>verzoek van de gemeente</w:t>
      </w:r>
      <w:r w:rsidRPr="4CCADE64">
        <w:rPr>
          <w:rFonts w:ascii="Arial" w:hAnsi="Arial" w:cs="Arial"/>
          <w:lang w:val="nl-NL"/>
        </w:rPr>
        <w:t xml:space="preserve"> deel aan de wekelijkse </w:t>
      </w:r>
      <w:r w:rsidR="00DA6375" w:rsidRPr="4CCADE64">
        <w:rPr>
          <w:rFonts w:ascii="Arial" w:hAnsi="Arial" w:cs="Arial"/>
          <w:lang w:val="nl-NL"/>
        </w:rPr>
        <w:t xml:space="preserve">(online) </w:t>
      </w:r>
      <w:r w:rsidRPr="4CCADE64">
        <w:rPr>
          <w:rFonts w:ascii="Arial" w:hAnsi="Arial" w:cs="Arial"/>
          <w:lang w:val="nl-NL"/>
        </w:rPr>
        <w:t xml:space="preserve">change stand up van de gemeente. Dit doet </w:t>
      </w:r>
      <w:r w:rsidR="00EE0E75" w:rsidRPr="4CCADE64">
        <w:rPr>
          <w:rFonts w:ascii="Arial" w:hAnsi="Arial" w:cs="Arial"/>
          <w:lang w:val="nl-NL"/>
        </w:rPr>
        <w:t>[</w:t>
      </w:r>
      <w:r w:rsidRPr="4CCADE64">
        <w:rPr>
          <w:rFonts w:ascii="Arial" w:hAnsi="Arial" w:cs="Arial"/>
          <w:lang w:val="nl-NL"/>
        </w:rPr>
        <w:t>u</w:t>
      </w:r>
      <w:r w:rsidR="00EE0E75" w:rsidRPr="4CCADE64">
        <w:rPr>
          <w:rFonts w:ascii="Arial" w:hAnsi="Arial" w:cs="Arial"/>
          <w:lang w:val="nl-NL"/>
        </w:rPr>
        <w:t>w naam]</w:t>
      </w:r>
      <w:r w:rsidRPr="4CCADE64">
        <w:rPr>
          <w:rFonts w:ascii="Arial" w:hAnsi="Arial" w:cs="Arial"/>
          <w:lang w:val="nl-NL"/>
        </w:rPr>
        <w:t xml:space="preserve"> mogelijk samen </w:t>
      </w:r>
      <w:r w:rsidR="00DA6375" w:rsidRPr="4CCADE64">
        <w:rPr>
          <w:rFonts w:ascii="Arial" w:hAnsi="Arial" w:cs="Arial"/>
          <w:lang w:val="nl-NL"/>
        </w:rPr>
        <w:t xml:space="preserve">/ tegelijk </w:t>
      </w:r>
      <w:r w:rsidRPr="4CCADE64">
        <w:rPr>
          <w:rFonts w:ascii="Arial" w:hAnsi="Arial" w:cs="Arial"/>
          <w:lang w:val="nl-NL"/>
        </w:rPr>
        <w:t>met andere leveranciers.</w:t>
      </w:r>
      <w:r w:rsidR="00E51A2B" w:rsidRPr="4CCADE64">
        <w:rPr>
          <w:rFonts w:ascii="Arial" w:hAnsi="Arial" w:cs="Arial"/>
          <w:lang w:val="nl-NL"/>
        </w:rPr>
        <w:t xml:space="preserve"> </w:t>
      </w:r>
    </w:p>
    <w:p w14:paraId="3334270E" w14:textId="436CA6C6" w:rsidR="00D37CE1" w:rsidRDefault="003B15A2" w:rsidP="00742502">
      <w:pPr>
        <w:jc w:val="both"/>
        <w:rPr>
          <w:rFonts w:ascii="Arial" w:hAnsi="Arial" w:cs="Arial"/>
          <w:lang w:val="nl-NL"/>
        </w:rPr>
      </w:pPr>
      <w:r w:rsidRPr="4CCADE64">
        <w:rPr>
          <w:rFonts w:ascii="Arial" w:hAnsi="Arial" w:cs="Arial"/>
          <w:lang w:val="nl-NL"/>
        </w:rPr>
        <w:t>De</w:t>
      </w:r>
      <w:r w:rsidR="00742502" w:rsidRPr="4CCADE64">
        <w:rPr>
          <w:rFonts w:ascii="Arial" w:hAnsi="Arial" w:cs="Arial"/>
          <w:lang w:val="nl-NL"/>
        </w:rPr>
        <w:t xml:space="preserve"> wijzigingskalender </w:t>
      </w:r>
      <w:r w:rsidRPr="4CCADE64">
        <w:rPr>
          <w:rFonts w:ascii="Arial" w:hAnsi="Arial" w:cs="Arial"/>
          <w:lang w:val="nl-NL"/>
        </w:rPr>
        <w:t xml:space="preserve">van [uw naam] wordt </w:t>
      </w:r>
      <w:r w:rsidR="00742502" w:rsidRPr="4CCADE64">
        <w:rPr>
          <w:rFonts w:ascii="Arial" w:hAnsi="Arial" w:cs="Arial"/>
          <w:lang w:val="nl-NL"/>
        </w:rPr>
        <w:t xml:space="preserve">(voor zover dit gaat om </w:t>
      </w:r>
      <w:r w:rsidR="7DFFC9AC" w:rsidRPr="4CCADE64">
        <w:rPr>
          <w:rFonts w:ascii="Arial" w:hAnsi="Arial" w:cs="Arial"/>
          <w:lang w:val="nl-NL"/>
        </w:rPr>
        <w:t>ICT-componenten</w:t>
      </w:r>
      <w:r w:rsidR="00742502" w:rsidRPr="4CCADE64">
        <w:rPr>
          <w:rFonts w:ascii="Arial" w:hAnsi="Arial" w:cs="Arial"/>
          <w:lang w:val="nl-NL"/>
        </w:rPr>
        <w:t xml:space="preserve"> die de gemeente of andere leveranciers raken) op wekelijkse basis </w:t>
      </w:r>
      <w:r w:rsidRPr="4CCADE64">
        <w:rPr>
          <w:rFonts w:ascii="Arial" w:hAnsi="Arial" w:cs="Arial"/>
          <w:lang w:val="nl-NL"/>
        </w:rPr>
        <w:t xml:space="preserve">gedeeld </w:t>
      </w:r>
      <w:r w:rsidR="00742502" w:rsidRPr="4CCADE64">
        <w:rPr>
          <w:rFonts w:ascii="Arial" w:hAnsi="Arial" w:cs="Arial"/>
          <w:lang w:val="nl-NL"/>
        </w:rPr>
        <w:t xml:space="preserve">via </w:t>
      </w:r>
      <w:proofErr w:type="spellStart"/>
      <w:r w:rsidR="00742502" w:rsidRPr="4CCADE64">
        <w:rPr>
          <w:rFonts w:ascii="Arial" w:hAnsi="Arial" w:cs="Arial"/>
          <w:lang w:val="nl-NL"/>
        </w:rPr>
        <w:t>Topdesk</w:t>
      </w:r>
      <w:proofErr w:type="spellEnd"/>
      <w:r w:rsidR="00742502" w:rsidRPr="4CCADE64">
        <w:rPr>
          <w:rFonts w:ascii="Arial" w:hAnsi="Arial" w:cs="Arial"/>
          <w:lang w:val="nl-NL"/>
        </w:rPr>
        <w:t xml:space="preserve"> change</w:t>
      </w:r>
      <w:r w:rsidR="00B75D4F" w:rsidRPr="4CCADE64">
        <w:rPr>
          <w:rFonts w:ascii="Arial" w:hAnsi="Arial" w:cs="Arial"/>
          <w:lang w:val="nl-NL"/>
        </w:rPr>
        <w:t>s</w:t>
      </w:r>
      <w:r w:rsidR="00742502" w:rsidRPr="4CCADE64">
        <w:rPr>
          <w:rFonts w:ascii="Arial" w:hAnsi="Arial" w:cs="Arial"/>
          <w:lang w:val="nl-NL"/>
        </w:rPr>
        <w:t>.</w:t>
      </w:r>
    </w:p>
    <w:p w14:paraId="60C9D722" w14:textId="4462142E" w:rsidR="009B10EE" w:rsidRDefault="009B10EE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Paragraaf 4: </w:t>
      </w:r>
      <w:r w:rsidRPr="002F235F">
        <w:rPr>
          <w:rFonts w:ascii="Arial" w:hAnsi="Arial" w:cs="Arial"/>
          <w:b/>
          <w:bCs/>
          <w:lang w:val="nl-NL"/>
        </w:rPr>
        <w:t>Asset management en CMDB</w:t>
      </w:r>
    </w:p>
    <w:p w14:paraId="603AA664" w14:textId="4BACE92B" w:rsidR="008B13FD" w:rsidRDefault="00DA1416" w:rsidP="00742502">
      <w:pPr>
        <w:jc w:val="both"/>
        <w:rPr>
          <w:rFonts w:ascii="Arial" w:hAnsi="Arial" w:cs="Arial"/>
          <w:lang w:val="nl-NL"/>
        </w:rPr>
      </w:pPr>
      <w:r w:rsidRPr="0B2C1D89">
        <w:rPr>
          <w:rFonts w:ascii="Arial" w:hAnsi="Arial" w:cs="Arial"/>
          <w:lang w:val="nl-NL"/>
        </w:rPr>
        <w:t xml:space="preserve">Voor het vastleggen van asset informatie maakt [uw naam] gebruik van de CMDB die door de gemeente Urk beschikbaar wordt gesteld. </w:t>
      </w:r>
      <w:r w:rsidR="00CD4951" w:rsidRPr="0B2C1D89">
        <w:rPr>
          <w:rFonts w:ascii="Arial" w:hAnsi="Arial" w:cs="Arial"/>
          <w:lang w:val="nl-NL"/>
        </w:rPr>
        <w:t>Het vastleggen vindt</w:t>
      </w:r>
      <w:r w:rsidR="5206D83B" w:rsidRPr="0B2C1D89">
        <w:rPr>
          <w:rFonts w:ascii="Arial" w:hAnsi="Arial" w:cs="Arial"/>
          <w:lang w:val="nl-NL"/>
        </w:rPr>
        <w:t xml:space="preserve"> onder anderen</w:t>
      </w:r>
      <w:r w:rsidR="00CD4951" w:rsidRPr="0B2C1D89">
        <w:rPr>
          <w:rFonts w:ascii="Arial" w:hAnsi="Arial" w:cs="Arial"/>
          <w:lang w:val="nl-NL"/>
        </w:rPr>
        <w:t xml:space="preserve"> </w:t>
      </w:r>
      <w:r w:rsidR="004F1025" w:rsidRPr="0B2C1D89">
        <w:rPr>
          <w:rFonts w:ascii="Arial" w:hAnsi="Arial" w:cs="Arial"/>
          <w:lang w:val="nl-NL"/>
        </w:rPr>
        <w:t xml:space="preserve">minimaal </w:t>
      </w:r>
      <w:r w:rsidR="00CD4951" w:rsidRPr="0B2C1D89">
        <w:rPr>
          <w:rFonts w:ascii="Arial" w:hAnsi="Arial" w:cs="Arial"/>
          <w:lang w:val="nl-NL"/>
        </w:rPr>
        <w:t>plaats bij de aanschaf, de uitreiking</w:t>
      </w:r>
      <w:r w:rsidR="004F1025" w:rsidRPr="0B2C1D89">
        <w:rPr>
          <w:rFonts w:ascii="Arial" w:hAnsi="Arial" w:cs="Arial"/>
          <w:lang w:val="nl-NL"/>
        </w:rPr>
        <w:t xml:space="preserve"> en de inname van assets</w:t>
      </w:r>
      <w:r w:rsidR="23CA1E07" w:rsidRPr="0B2C1D89">
        <w:rPr>
          <w:rFonts w:ascii="Arial" w:hAnsi="Arial" w:cs="Arial"/>
          <w:lang w:val="nl-NL"/>
        </w:rPr>
        <w:t xml:space="preserve"> en wordt bijgehouden door de leverancier</w:t>
      </w:r>
      <w:r w:rsidR="004F1025" w:rsidRPr="0B2C1D89">
        <w:rPr>
          <w:rFonts w:ascii="Arial" w:hAnsi="Arial" w:cs="Arial"/>
          <w:lang w:val="nl-NL"/>
        </w:rPr>
        <w:t>.</w:t>
      </w:r>
    </w:p>
    <w:p w14:paraId="4BD6088D" w14:textId="34BE7390" w:rsidR="008B13FD" w:rsidRPr="009C410A" w:rsidRDefault="008B13FD" w:rsidP="00742502">
      <w:pPr>
        <w:jc w:val="both"/>
        <w:rPr>
          <w:rFonts w:ascii="Arial" w:hAnsi="Arial" w:cs="Arial"/>
          <w:b/>
          <w:bCs/>
          <w:lang w:val="nl-NL"/>
        </w:rPr>
      </w:pPr>
      <w:r>
        <w:rPr>
          <w:rFonts w:ascii="Arial" w:hAnsi="Arial" w:cs="Arial"/>
          <w:lang w:val="nl-NL"/>
        </w:rPr>
        <w:t xml:space="preserve">Paragraaf 5: </w:t>
      </w:r>
      <w:r w:rsidRPr="009C410A">
        <w:rPr>
          <w:rFonts w:ascii="Arial" w:hAnsi="Arial" w:cs="Arial"/>
          <w:b/>
          <w:bCs/>
          <w:lang w:val="nl-NL"/>
        </w:rPr>
        <w:t>In/uit dienst procedure gemeente Urk</w:t>
      </w:r>
    </w:p>
    <w:p w14:paraId="09E0F33D" w14:textId="7D1091FA" w:rsidR="009C410A" w:rsidRDefault="00AE25A6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De gemeente Urk </w:t>
      </w:r>
      <w:r w:rsidR="00B653A8">
        <w:rPr>
          <w:rFonts w:ascii="Arial" w:hAnsi="Arial" w:cs="Arial"/>
          <w:lang w:val="nl-NL"/>
        </w:rPr>
        <w:t xml:space="preserve">hecht grote waarde aan een </w:t>
      </w:r>
      <w:r w:rsidR="00F902EC">
        <w:rPr>
          <w:rFonts w:ascii="Arial" w:hAnsi="Arial" w:cs="Arial"/>
          <w:lang w:val="nl-NL"/>
        </w:rPr>
        <w:t xml:space="preserve">naadloze </w:t>
      </w:r>
      <w:proofErr w:type="spellStart"/>
      <w:r w:rsidR="00F902EC">
        <w:rPr>
          <w:rFonts w:ascii="Arial" w:hAnsi="Arial" w:cs="Arial"/>
          <w:lang w:val="nl-NL"/>
        </w:rPr>
        <w:t>onboarding</w:t>
      </w:r>
      <w:proofErr w:type="spellEnd"/>
      <w:r w:rsidR="00F902EC">
        <w:rPr>
          <w:rFonts w:ascii="Arial" w:hAnsi="Arial" w:cs="Arial"/>
          <w:lang w:val="nl-NL"/>
        </w:rPr>
        <w:t xml:space="preserve"> en </w:t>
      </w:r>
      <w:proofErr w:type="spellStart"/>
      <w:r w:rsidR="00F902EC">
        <w:rPr>
          <w:rFonts w:ascii="Arial" w:hAnsi="Arial" w:cs="Arial"/>
          <w:lang w:val="nl-NL"/>
        </w:rPr>
        <w:t>offboarding</w:t>
      </w:r>
      <w:proofErr w:type="spellEnd"/>
      <w:r w:rsidR="00F902EC">
        <w:rPr>
          <w:rFonts w:ascii="Arial" w:hAnsi="Arial" w:cs="Arial"/>
          <w:lang w:val="nl-NL"/>
        </w:rPr>
        <w:t xml:space="preserve"> van haar medewerkers. </w:t>
      </w:r>
      <w:r w:rsidR="00594ECF">
        <w:rPr>
          <w:rFonts w:ascii="Arial" w:hAnsi="Arial" w:cs="Arial"/>
          <w:lang w:val="nl-NL"/>
        </w:rPr>
        <w:t xml:space="preserve">De uitreiking van </w:t>
      </w:r>
      <w:r w:rsidR="005D389B">
        <w:rPr>
          <w:rFonts w:ascii="Arial" w:hAnsi="Arial" w:cs="Arial"/>
          <w:lang w:val="nl-NL"/>
        </w:rPr>
        <w:t xml:space="preserve">digitale en fysieke </w:t>
      </w:r>
      <w:r w:rsidR="00594ECF">
        <w:rPr>
          <w:rFonts w:ascii="Arial" w:hAnsi="Arial" w:cs="Arial"/>
          <w:lang w:val="nl-NL"/>
        </w:rPr>
        <w:t xml:space="preserve">werkplek assets bij indiensttreding en de inname bij uitdiensttreding </w:t>
      </w:r>
      <w:r w:rsidR="0034669F">
        <w:rPr>
          <w:rFonts w:ascii="Arial" w:hAnsi="Arial" w:cs="Arial"/>
          <w:lang w:val="nl-NL"/>
        </w:rPr>
        <w:t xml:space="preserve">dient vanuit het perspectief van de medewerker te worden georganiseerd. Daarvoor is samenwerking tussen de leveranciers van de gemeente van belang. </w:t>
      </w:r>
      <w:r w:rsidR="00F8339D">
        <w:rPr>
          <w:rFonts w:ascii="Arial" w:hAnsi="Arial" w:cs="Arial"/>
          <w:lang w:val="nl-NL"/>
        </w:rPr>
        <w:t xml:space="preserve">Dit betekent dat </w:t>
      </w:r>
      <w:r w:rsidR="00424D12">
        <w:rPr>
          <w:rFonts w:ascii="Arial" w:hAnsi="Arial" w:cs="Arial"/>
          <w:lang w:val="nl-NL"/>
        </w:rPr>
        <w:t xml:space="preserve">[uw naam] </w:t>
      </w:r>
      <w:r w:rsidR="00B46258">
        <w:rPr>
          <w:rFonts w:ascii="Arial" w:hAnsi="Arial" w:cs="Arial"/>
          <w:lang w:val="nl-NL"/>
        </w:rPr>
        <w:t xml:space="preserve">de assets en dienstverlening die binnen haar scope </w:t>
      </w:r>
      <w:r w:rsidR="00F905D9">
        <w:rPr>
          <w:rFonts w:ascii="Arial" w:hAnsi="Arial" w:cs="Arial"/>
          <w:lang w:val="nl-NL"/>
        </w:rPr>
        <w:t xml:space="preserve">vallen ‘turn </w:t>
      </w:r>
      <w:proofErr w:type="spellStart"/>
      <w:r w:rsidR="00F905D9">
        <w:rPr>
          <w:rFonts w:ascii="Arial" w:hAnsi="Arial" w:cs="Arial"/>
          <w:lang w:val="nl-NL"/>
        </w:rPr>
        <w:t>key</w:t>
      </w:r>
      <w:proofErr w:type="spellEnd"/>
      <w:r w:rsidR="00F905D9">
        <w:rPr>
          <w:rFonts w:ascii="Arial" w:hAnsi="Arial" w:cs="Arial"/>
          <w:lang w:val="nl-NL"/>
        </w:rPr>
        <w:t xml:space="preserve">’ oplevert </w:t>
      </w:r>
      <w:r w:rsidR="00963E1C">
        <w:rPr>
          <w:rFonts w:ascii="Arial" w:hAnsi="Arial" w:cs="Arial"/>
          <w:lang w:val="nl-NL"/>
        </w:rPr>
        <w:t xml:space="preserve">zodat de </w:t>
      </w:r>
      <w:r w:rsidR="003A7BD4">
        <w:rPr>
          <w:rFonts w:ascii="Arial" w:hAnsi="Arial" w:cs="Arial"/>
          <w:lang w:val="nl-NL"/>
        </w:rPr>
        <w:t xml:space="preserve">medewerker van de gemeente niet zelf nog handelingen hoeft uit te voeren </w:t>
      </w:r>
      <w:r w:rsidR="00FB54E6">
        <w:rPr>
          <w:rFonts w:ascii="Arial" w:hAnsi="Arial" w:cs="Arial"/>
          <w:lang w:val="nl-NL"/>
        </w:rPr>
        <w:t xml:space="preserve">om deze assets </w:t>
      </w:r>
      <w:r w:rsidR="007D2FD4">
        <w:rPr>
          <w:rFonts w:ascii="Arial" w:hAnsi="Arial" w:cs="Arial"/>
          <w:lang w:val="nl-NL"/>
        </w:rPr>
        <w:t xml:space="preserve">in gebruik te nemen. </w:t>
      </w:r>
      <w:r w:rsidR="00C62B54">
        <w:rPr>
          <w:rFonts w:ascii="Arial" w:hAnsi="Arial" w:cs="Arial"/>
          <w:lang w:val="nl-NL"/>
        </w:rPr>
        <w:t xml:space="preserve">Onder turn </w:t>
      </w:r>
      <w:proofErr w:type="spellStart"/>
      <w:r w:rsidR="00C62B54">
        <w:rPr>
          <w:rFonts w:ascii="Arial" w:hAnsi="Arial" w:cs="Arial"/>
          <w:lang w:val="nl-NL"/>
        </w:rPr>
        <w:t>key</w:t>
      </w:r>
      <w:proofErr w:type="spellEnd"/>
      <w:r w:rsidR="00C62B54">
        <w:rPr>
          <w:rFonts w:ascii="Arial" w:hAnsi="Arial" w:cs="Arial"/>
          <w:lang w:val="nl-NL"/>
        </w:rPr>
        <w:t xml:space="preserve"> wordt verstaan dat de medewerker </w:t>
      </w:r>
      <w:r w:rsidR="00670C46">
        <w:rPr>
          <w:rFonts w:ascii="Arial" w:hAnsi="Arial" w:cs="Arial"/>
          <w:lang w:val="nl-NL"/>
        </w:rPr>
        <w:t>alleen het wachtwoord van de thuis WIFI hoeft in te voeren en verder zonder aanvullende handelingen de assets kan gebruiken.</w:t>
      </w:r>
    </w:p>
    <w:p w14:paraId="01BE4179" w14:textId="5C270DFF" w:rsidR="005D389B" w:rsidRDefault="005D389B" w:rsidP="00742502">
      <w:pPr>
        <w:jc w:val="both"/>
        <w:rPr>
          <w:rFonts w:ascii="Arial" w:hAnsi="Arial" w:cs="Arial"/>
          <w:lang w:val="nl-NL"/>
        </w:rPr>
      </w:pPr>
      <w:r w:rsidRPr="4CCADE64">
        <w:rPr>
          <w:rFonts w:ascii="Arial" w:hAnsi="Arial" w:cs="Arial"/>
          <w:lang w:val="nl-NL"/>
        </w:rPr>
        <w:t xml:space="preserve">Bovendien levert elke leverancier van de gemeente </w:t>
      </w:r>
      <w:r w:rsidR="00054F3E" w:rsidRPr="4CCADE64">
        <w:rPr>
          <w:rFonts w:ascii="Arial" w:hAnsi="Arial" w:cs="Arial"/>
          <w:lang w:val="nl-NL"/>
        </w:rPr>
        <w:t xml:space="preserve">haar </w:t>
      </w:r>
      <w:r w:rsidR="007D7161" w:rsidRPr="4CCADE64">
        <w:rPr>
          <w:rFonts w:ascii="Arial" w:hAnsi="Arial" w:cs="Arial"/>
          <w:lang w:val="nl-NL"/>
        </w:rPr>
        <w:t xml:space="preserve">relevante assets aan bij de leverancier van </w:t>
      </w:r>
      <w:r w:rsidR="00571BE6" w:rsidRPr="4CCADE64">
        <w:rPr>
          <w:rFonts w:ascii="Arial" w:hAnsi="Arial" w:cs="Arial"/>
          <w:lang w:val="nl-NL"/>
        </w:rPr>
        <w:t xml:space="preserve">het kavel Digitale Werkplek voor de feitelijke distributie en </w:t>
      </w:r>
      <w:proofErr w:type="spellStart"/>
      <w:r w:rsidR="00571BE6" w:rsidRPr="4CCADE64">
        <w:rPr>
          <w:rFonts w:ascii="Arial" w:hAnsi="Arial" w:cs="Arial"/>
          <w:lang w:val="nl-NL"/>
        </w:rPr>
        <w:t>provisioning</w:t>
      </w:r>
      <w:proofErr w:type="spellEnd"/>
      <w:r w:rsidR="00571BE6" w:rsidRPr="4CCADE64">
        <w:rPr>
          <w:rFonts w:ascii="Arial" w:hAnsi="Arial" w:cs="Arial"/>
          <w:lang w:val="nl-NL"/>
        </w:rPr>
        <w:t xml:space="preserve"> van de assets aan de medewerker. </w:t>
      </w:r>
      <w:r w:rsidR="008B52E7" w:rsidRPr="4CCADE64">
        <w:rPr>
          <w:rFonts w:ascii="Arial" w:hAnsi="Arial" w:cs="Arial"/>
          <w:lang w:val="nl-NL"/>
        </w:rPr>
        <w:t xml:space="preserve">Andersom </w:t>
      </w:r>
      <w:r w:rsidR="005E47F6" w:rsidRPr="4CCADE64">
        <w:rPr>
          <w:rFonts w:ascii="Arial" w:hAnsi="Arial" w:cs="Arial"/>
          <w:lang w:val="nl-NL"/>
        </w:rPr>
        <w:t xml:space="preserve">verzamelt de leverancier van het kavel Digitale Werkplek ook digitale en fysieke assets in bij uitdiensttreding van medewerkers van de gemeente. </w:t>
      </w:r>
      <w:r w:rsidR="007C4AC7" w:rsidRPr="4CCADE64">
        <w:rPr>
          <w:rFonts w:ascii="Arial" w:hAnsi="Arial" w:cs="Arial"/>
          <w:lang w:val="nl-NL"/>
        </w:rPr>
        <w:t xml:space="preserve">Hierover wordt de relevante leverancier indien nodig </w:t>
      </w:r>
      <w:r w:rsidR="101CAFDB" w:rsidRPr="4CCADE64">
        <w:rPr>
          <w:rFonts w:ascii="Arial" w:hAnsi="Arial" w:cs="Arial"/>
          <w:lang w:val="nl-NL"/>
        </w:rPr>
        <w:t>geïnformeerd</w:t>
      </w:r>
      <w:r w:rsidR="007C4AC7" w:rsidRPr="4CCADE64">
        <w:rPr>
          <w:rFonts w:ascii="Arial" w:hAnsi="Arial" w:cs="Arial"/>
          <w:lang w:val="nl-NL"/>
        </w:rPr>
        <w:t>.</w:t>
      </w:r>
    </w:p>
    <w:p w14:paraId="62491587" w14:textId="36B52EE8" w:rsidR="00DA6375" w:rsidRDefault="00DA6375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Paragraaf 6: </w:t>
      </w:r>
      <w:r w:rsidRPr="00DA6375">
        <w:rPr>
          <w:rFonts w:ascii="Arial" w:hAnsi="Arial" w:cs="Arial"/>
          <w:b/>
          <w:bCs/>
          <w:lang w:val="nl-NL"/>
        </w:rPr>
        <w:t>Rollen</w:t>
      </w:r>
      <w:r w:rsidR="00580D7A">
        <w:rPr>
          <w:rFonts w:ascii="Arial" w:hAnsi="Arial" w:cs="Arial"/>
          <w:b/>
          <w:bCs/>
          <w:lang w:val="nl-NL"/>
        </w:rPr>
        <w:t>, overleggen</w:t>
      </w:r>
      <w:r w:rsidRPr="00DA6375">
        <w:rPr>
          <w:rFonts w:ascii="Arial" w:hAnsi="Arial" w:cs="Arial"/>
          <w:b/>
          <w:bCs/>
          <w:lang w:val="nl-NL"/>
        </w:rPr>
        <w:t xml:space="preserve"> en </w:t>
      </w:r>
      <w:r w:rsidR="009C5A3B">
        <w:rPr>
          <w:rFonts w:ascii="Arial" w:hAnsi="Arial" w:cs="Arial"/>
          <w:b/>
          <w:bCs/>
          <w:lang w:val="nl-NL"/>
        </w:rPr>
        <w:t>escalatie</w:t>
      </w:r>
    </w:p>
    <w:p w14:paraId="45147A22" w14:textId="3C24B349" w:rsidR="00DA6375" w:rsidRDefault="00DA6375" w:rsidP="00742502">
      <w:pPr>
        <w:jc w:val="both"/>
        <w:rPr>
          <w:rFonts w:ascii="Arial" w:hAnsi="Arial" w:cs="Arial"/>
          <w:lang w:val="nl-NL"/>
        </w:rPr>
      </w:pPr>
      <w:r w:rsidRPr="4CCADE64">
        <w:rPr>
          <w:rFonts w:ascii="Arial" w:hAnsi="Arial" w:cs="Arial"/>
          <w:lang w:val="nl-NL"/>
        </w:rPr>
        <w:t xml:space="preserve">Voor een goede samenwerking </w:t>
      </w:r>
      <w:r w:rsidR="09E6F0AF" w:rsidRPr="4CCADE64">
        <w:rPr>
          <w:rFonts w:ascii="Arial" w:hAnsi="Arial" w:cs="Arial"/>
          <w:lang w:val="nl-NL"/>
        </w:rPr>
        <w:t>definiëren</w:t>
      </w:r>
      <w:r w:rsidRPr="4CCADE64">
        <w:rPr>
          <w:rFonts w:ascii="Arial" w:hAnsi="Arial" w:cs="Arial"/>
          <w:lang w:val="nl-NL"/>
        </w:rPr>
        <w:t xml:space="preserve"> we de volgende rollen</w:t>
      </w:r>
      <w:r w:rsidR="00580D7A" w:rsidRPr="4CCADE64">
        <w:rPr>
          <w:rFonts w:ascii="Arial" w:hAnsi="Arial" w:cs="Arial"/>
          <w:lang w:val="nl-NL"/>
        </w:rPr>
        <w:t xml:space="preserve"> (deze zijn gespiegeld aan elkaar gekoppeld)</w:t>
      </w:r>
      <w:r w:rsidRPr="4CCADE64">
        <w:rPr>
          <w:rFonts w:ascii="Arial" w:hAnsi="Arial" w:cs="Arial"/>
          <w:lang w:val="nl-NL"/>
        </w:rPr>
        <w:t>:</w:t>
      </w:r>
    </w:p>
    <w:tbl>
      <w:tblPr>
        <w:tblStyle w:val="GridTable4-Accent1"/>
        <w:tblW w:w="9479" w:type="dxa"/>
        <w:tblLook w:val="04A0" w:firstRow="1" w:lastRow="0" w:firstColumn="1" w:lastColumn="0" w:noHBand="0" w:noVBand="1"/>
      </w:tblPr>
      <w:tblGrid>
        <w:gridCol w:w="3003"/>
        <w:gridCol w:w="2786"/>
        <w:gridCol w:w="3690"/>
      </w:tblGrid>
      <w:tr w:rsidR="00580D7A" w14:paraId="02ABB652" w14:textId="5FD210C2" w:rsidTr="4CCADE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5789" w:type="dxa"/>
            <w:gridSpan w:val="2"/>
          </w:tcPr>
          <w:p w14:paraId="05AE16C2" w14:textId="1670ED71" w:rsidR="00580D7A" w:rsidRDefault="00580D7A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Gemeente Urk</w:t>
            </w:r>
          </w:p>
        </w:tc>
        <w:tc>
          <w:tcPr>
            <w:tcW w:w="3690" w:type="dxa"/>
          </w:tcPr>
          <w:p w14:paraId="18D9D951" w14:textId="558CF1E9" w:rsidR="00580D7A" w:rsidRDefault="00580D7A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[Uw naam]</w:t>
            </w:r>
          </w:p>
        </w:tc>
      </w:tr>
      <w:tr w:rsidR="00580D7A" w14:paraId="2E79C177" w14:textId="7872AF0C" w:rsidTr="4CCAD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07E10DA" w14:textId="73B2B0C2" w:rsidR="00580D7A" w:rsidRPr="00580D7A" w:rsidRDefault="00580D7A" w:rsidP="00742502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Contracteigenaar</w:t>
            </w:r>
          </w:p>
        </w:tc>
        <w:tc>
          <w:tcPr>
            <w:tcW w:w="2786" w:type="dxa"/>
          </w:tcPr>
          <w:p w14:paraId="4F59435A" w14:textId="792B0575" w:rsidR="00580D7A" w:rsidRDefault="00580D7A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Escalatiepunt, aanspreekpunt op strategisch niveau, prioritering en bijsturing indien nodig</w:t>
            </w:r>
          </w:p>
        </w:tc>
        <w:tc>
          <w:tcPr>
            <w:tcW w:w="3690" w:type="dxa"/>
          </w:tcPr>
          <w:p w14:paraId="62B24928" w14:textId="1FDF09CC" w:rsidR="00580D7A" w:rsidRDefault="00580D7A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Opdrachtnemer</w:t>
            </w:r>
          </w:p>
        </w:tc>
      </w:tr>
      <w:tr w:rsidR="00580D7A" w:rsidRPr="00236BF2" w14:paraId="2F56FD37" w14:textId="6CAD6FA6" w:rsidTr="4CCADE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0FFFD00B" w14:textId="1AA666F6" w:rsidR="00580D7A" w:rsidRPr="00580D7A" w:rsidRDefault="00580D7A" w:rsidP="00580D7A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Contractmanager</w:t>
            </w:r>
          </w:p>
        </w:tc>
        <w:tc>
          <w:tcPr>
            <w:tcW w:w="2786" w:type="dxa"/>
          </w:tcPr>
          <w:p w14:paraId="63DCF95B" w14:textId="3E0FEFA3" w:rsidR="00580D7A" w:rsidRDefault="00580D7A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Verantwoordelijk voor </w:t>
            </w:r>
            <w:proofErr w:type="spellStart"/>
            <w:r>
              <w:rPr>
                <w:rFonts w:ascii="Arial" w:hAnsi="Arial" w:cs="Arial"/>
                <w:lang w:val="nl-NL"/>
              </w:rPr>
              <w:t>uitnutting</w:t>
            </w:r>
            <w:proofErr w:type="spellEnd"/>
            <w:r>
              <w:rPr>
                <w:rFonts w:ascii="Arial" w:hAnsi="Arial" w:cs="Arial"/>
                <w:lang w:val="nl-NL"/>
              </w:rPr>
              <w:t xml:space="preserve"> van het contract </w:t>
            </w:r>
            <w:r>
              <w:rPr>
                <w:rFonts w:ascii="Arial" w:hAnsi="Arial" w:cs="Arial"/>
                <w:lang w:val="nl-NL"/>
              </w:rPr>
              <w:lastRenderedPageBreak/>
              <w:t>en realisatie van service levels</w:t>
            </w:r>
          </w:p>
        </w:tc>
        <w:tc>
          <w:tcPr>
            <w:tcW w:w="3690" w:type="dxa"/>
          </w:tcPr>
          <w:p w14:paraId="54A137A1" w14:textId="0DE34571" w:rsidR="00580D7A" w:rsidRDefault="00580D7A" w:rsidP="00580D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lastRenderedPageBreak/>
              <w:t xml:space="preserve">Deliverymanager (rapporteert over </w:t>
            </w:r>
            <w:proofErr w:type="spellStart"/>
            <w:r>
              <w:rPr>
                <w:rFonts w:ascii="Arial" w:hAnsi="Arial" w:cs="Arial"/>
                <w:lang w:val="nl-NL"/>
              </w:rPr>
              <w:t>SLA</w:t>
            </w:r>
            <w:r w:rsidR="00F52827">
              <w:rPr>
                <w:rFonts w:ascii="Arial" w:hAnsi="Arial" w:cs="Arial"/>
                <w:lang w:val="nl-NL"/>
              </w:rPr>
              <w:t>’s</w:t>
            </w:r>
            <w:proofErr w:type="spellEnd"/>
            <w:r>
              <w:rPr>
                <w:rFonts w:ascii="Arial" w:hAnsi="Arial" w:cs="Arial"/>
                <w:lang w:val="nl-NL"/>
              </w:rPr>
              <w:t xml:space="preserve"> aan contractmanager)</w:t>
            </w:r>
          </w:p>
        </w:tc>
      </w:tr>
      <w:tr w:rsidR="00580D7A" w14:paraId="4A70F3B6" w14:textId="47DFECEF" w:rsidTr="4CCAD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373CE2B3" w14:textId="3A9632B5" w:rsidR="00580D7A" w:rsidRPr="00580D7A" w:rsidRDefault="00580D7A" w:rsidP="00580D7A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Incidentmanager</w:t>
            </w:r>
          </w:p>
        </w:tc>
        <w:tc>
          <w:tcPr>
            <w:tcW w:w="2786" w:type="dxa"/>
          </w:tcPr>
          <w:p w14:paraId="35D1BDF3" w14:textId="0BCA9B4F" w:rsidR="00580D7A" w:rsidRDefault="00580D7A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Functionele aansturing door incident manager bij major </w:t>
            </w:r>
            <w:proofErr w:type="spellStart"/>
            <w:r>
              <w:rPr>
                <w:rFonts w:ascii="Arial" w:hAnsi="Arial" w:cs="Arial"/>
                <w:lang w:val="nl-NL"/>
              </w:rPr>
              <w:t>incidents</w:t>
            </w:r>
            <w:proofErr w:type="spellEnd"/>
            <w:r>
              <w:rPr>
                <w:rFonts w:ascii="Arial" w:hAnsi="Arial" w:cs="Arial"/>
                <w:lang w:val="nl-NL"/>
              </w:rPr>
              <w:t>. Periodiek overleg over werkvoorraad</w:t>
            </w:r>
          </w:p>
        </w:tc>
        <w:tc>
          <w:tcPr>
            <w:tcW w:w="3690" w:type="dxa"/>
          </w:tcPr>
          <w:p w14:paraId="749177AB" w14:textId="1E443432" w:rsidR="00580D7A" w:rsidRDefault="024957B3" w:rsidP="00580D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4CCADE64">
              <w:rPr>
                <w:rFonts w:ascii="Arial" w:hAnsi="Arial" w:cs="Arial"/>
                <w:lang w:val="nl-NL"/>
              </w:rPr>
              <w:t>Incident coördinator</w:t>
            </w:r>
          </w:p>
        </w:tc>
      </w:tr>
      <w:tr w:rsidR="00580D7A" w14:paraId="7D96DF07" w14:textId="0BA8DC14" w:rsidTr="4CCADE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6A425E30" w14:textId="2F241283" w:rsidR="00580D7A" w:rsidRPr="00580D7A" w:rsidRDefault="00580D7A" w:rsidP="00580D7A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Architect</w:t>
            </w:r>
          </w:p>
        </w:tc>
        <w:tc>
          <w:tcPr>
            <w:tcW w:w="2786" w:type="dxa"/>
          </w:tcPr>
          <w:p w14:paraId="0F2445CF" w14:textId="77777777" w:rsidR="00580D7A" w:rsidRDefault="00580D7A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</w:p>
        </w:tc>
        <w:tc>
          <w:tcPr>
            <w:tcW w:w="3690" w:type="dxa"/>
          </w:tcPr>
          <w:p w14:paraId="680F8F9B" w14:textId="6650B47B" w:rsidR="00580D7A" w:rsidRDefault="00580D7A" w:rsidP="00580D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Architect</w:t>
            </w:r>
          </w:p>
        </w:tc>
      </w:tr>
      <w:tr w:rsidR="00580D7A" w14:paraId="193D7DA4" w14:textId="38050AD2" w:rsidTr="4CCAD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1FF6FEAA" w14:textId="47C05552" w:rsidR="00580D7A" w:rsidRPr="00580D7A" w:rsidRDefault="00580D7A" w:rsidP="00580D7A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>
              <w:rPr>
                <w:rFonts w:ascii="Arial" w:hAnsi="Arial" w:cs="Arial"/>
                <w:b w:val="0"/>
                <w:bCs w:val="0"/>
                <w:lang w:val="nl-NL"/>
              </w:rPr>
              <w:t>(Business) r</w:t>
            </w: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isicomanager</w:t>
            </w:r>
          </w:p>
        </w:tc>
        <w:tc>
          <w:tcPr>
            <w:tcW w:w="2786" w:type="dxa"/>
          </w:tcPr>
          <w:p w14:paraId="6194819E" w14:textId="63933430" w:rsidR="00580D7A" w:rsidRDefault="00580D7A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Aanspreekpunt voor </w:t>
            </w:r>
            <w:proofErr w:type="spellStart"/>
            <w:r>
              <w:rPr>
                <w:rFonts w:ascii="Arial" w:hAnsi="Arial" w:cs="Arial"/>
                <w:lang w:val="nl-NL"/>
              </w:rPr>
              <w:t>problem</w:t>
            </w:r>
            <w:proofErr w:type="spellEnd"/>
            <w:r>
              <w:rPr>
                <w:rFonts w:ascii="Arial" w:hAnsi="Arial" w:cs="Arial"/>
                <w:lang w:val="nl-NL"/>
              </w:rPr>
              <w:t xml:space="preserve"> management.</w:t>
            </w:r>
          </w:p>
        </w:tc>
        <w:tc>
          <w:tcPr>
            <w:tcW w:w="3690" w:type="dxa"/>
          </w:tcPr>
          <w:p w14:paraId="347CE824" w14:textId="27ED2C67" w:rsidR="00580D7A" w:rsidRDefault="00580D7A" w:rsidP="00580D7A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proofErr w:type="spellStart"/>
            <w:r>
              <w:rPr>
                <w:rFonts w:ascii="Arial" w:hAnsi="Arial" w:cs="Arial"/>
                <w:lang w:val="nl-NL"/>
              </w:rPr>
              <w:t>Problem</w:t>
            </w:r>
            <w:proofErr w:type="spellEnd"/>
            <w:r>
              <w:rPr>
                <w:rFonts w:ascii="Arial" w:hAnsi="Arial" w:cs="Arial"/>
                <w:lang w:val="nl-NL"/>
              </w:rPr>
              <w:t xml:space="preserve"> manager</w:t>
            </w:r>
          </w:p>
        </w:tc>
      </w:tr>
      <w:tr w:rsidR="00580D7A" w14:paraId="23050D88" w14:textId="36E27C5A" w:rsidTr="4CCADE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3003" w:type="dxa"/>
          </w:tcPr>
          <w:p w14:paraId="6709BDFD" w14:textId="00C8C390" w:rsidR="00580D7A" w:rsidRPr="00580D7A" w:rsidRDefault="00580D7A" w:rsidP="00580D7A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Change manager</w:t>
            </w:r>
          </w:p>
        </w:tc>
        <w:tc>
          <w:tcPr>
            <w:tcW w:w="2786" w:type="dxa"/>
          </w:tcPr>
          <w:p w14:paraId="7BCA82B3" w14:textId="5380F25B" w:rsidR="00580D7A" w:rsidRDefault="00580D7A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Aanspreekpunt voor change management.</w:t>
            </w:r>
          </w:p>
        </w:tc>
        <w:tc>
          <w:tcPr>
            <w:tcW w:w="3690" w:type="dxa"/>
          </w:tcPr>
          <w:p w14:paraId="29C96948" w14:textId="13E32542" w:rsidR="00580D7A" w:rsidRDefault="00580D7A" w:rsidP="00580D7A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Change manager</w:t>
            </w:r>
          </w:p>
        </w:tc>
      </w:tr>
    </w:tbl>
    <w:p w14:paraId="193F180D" w14:textId="77777777" w:rsidR="00DA6375" w:rsidRDefault="00DA6375" w:rsidP="00742502">
      <w:pPr>
        <w:jc w:val="both"/>
        <w:rPr>
          <w:rFonts w:ascii="Arial" w:hAnsi="Arial" w:cs="Arial"/>
          <w:lang w:val="nl-NL"/>
        </w:rPr>
      </w:pPr>
    </w:p>
    <w:tbl>
      <w:tblPr>
        <w:tblStyle w:val="GridTable4-Accent1"/>
        <w:tblW w:w="9513" w:type="dxa"/>
        <w:tblLook w:val="04A0" w:firstRow="1" w:lastRow="0" w:firstColumn="1" w:lastColumn="0" w:noHBand="0" w:noVBand="1"/>
      </w:tblPr>
      <w:tblGrid>
        <w:gridCol w:w="1865"/>
        <w:gridCol w:w="1824"/>
        <w:gridCol w:w="1995"/>
        <w:gridCol w:w="1832"/>
        <w:gridCol w:w="1997"/>
      </w:tblGrid>
      <w:tr w:rsidR="00580D7A" w14:paraId="1CF51353" w14:textId="77777777" w:rsidTr="0B2C1D89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47826A55" w14:textId="39760256" w:rsidR="00580D7A" w:rsidRDefault="00580D7A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Terugkerend overleg</w:t>
            </w:r>
          </w:p>
        </w:tc>
        <w:tc>
          <w:tcPr>
            <w:tcW w:w="1824" w:type="dxa"/>
          </w:tcPr>
          <w:p w14:paraId="42BA6DF5" w14:textId="2E3EE276" w:rsidR="7E77CAFA" w:rsidRDefault="7E77CAFA" w:rsidP="4CCADE64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4CCADE64">
              <w:rPr>
                <w:rFonts w:ascii="Arial" w:hAnsi="Arial" w:cs="Arial"/>
                <w:lang w:val="nl-NL"/>
              </w:rPr>
              <w:t>Doel</w:t>
            </w:r>
          </w:p>
        </w:tc>
        <w:tc>
          <w:tcPr>
            <w:tcW w:w="1995" w:type="dxa"/>
          </w:tcPr>
          <w:p w14:paraId="71362335" w14:textId="751376A9" w:rsidR="00580D7A" w:rsidRDefault="00580D7A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Deelnemers</w:t>
            </w:r>
          </w:p>
        </w:tc>
        <w:tc>
          <w:tcPr>
            <w:tcW w:w="1832" w:type="dxa"/>
          </w:tcPr>
          <w:p w14:paraId="44F18A69" w14:textId="097F4EB2" w:rsidR="00580D7A" w:rsidRDefault="00580D7A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Agenda</w:t>
            </w:r>
          </w:p>
        </w:tc>
        <w:tc>
          <w:tcPr>
            <w:tcW w:w="1997" w:type="dxa"/>
          </w:tcPr>
          <w:p w14:paraId="0157B630" w14:textId="620F19C6" w:rsidR="00580D7A" w:rsidRDefault="00580D7A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Frequentie</w:t>
            </w:r>
          </w:p>
        </w:tc>
      </w:tr>
      <w:tr w:rsidR="00580D7A" w14:paraId="2AD60F6C" w14:textId="77777777" w:rsidTr="0B2C1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00F3205D" w14:textId="5217F281" w:rsidR="00580D7A" w:rsidRPr="00580D7A" w:rsidRDefault="00580D7A" w:rsidP="00742502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Strategisch overleg</w:t>
            </w:r>
          </w:p>
        </w:tc>
        <w:tc>
          <w:tcPr>
            <w:tcW w:w="1824" w:type="dxa"/>
          </w:tcPr>
          <w:p w14:paraId="2703D355" w14:textId="4EDCEF37" w:rsidR="4CCADE64" w:rsidRDefault="0591A1D5" w:rsidP="4CCADE6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0B2C1D89">
              <w:rPr>
                <w:rFonts w:ascii="Arial" w:hAnsi="Arial" w:cs="Arial"/>
                <w:lang w:val="nl-NL"/>
              </w:rPr>
              <w:t>Overleg strategische dienstverlening en evaluatie</w:t>
            </w:r>
          </w:p>
        </w:tc>
        <w:tc>
          <w:tcPr>
            <w:tcW w:w="1995" w:type="dxa"/>
          </w:tcPr>
          <w:p w14:paraId="0A2D3A29" w14:textId="7A43F62C" w:rsidR="00580D7A" w:rsidRDefault="00580D7A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Contracteigenaar, Contractmanager, opdrachtnemer, delivery manager</w:t>
            </w:r>
          </w:p>
        </w:tc>
        <w:tc>
          <w:tcPr>
            <w:tcW w:w="1832" w:type="dxa"/>
          </w:tcPr>
          <w:p w14:paraId="4241C50F" w14:textId="77777777" w:rsidR="00580D7A" w:rsidRDefault="00BD7FD7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Contractstatus</w:t>
            </w:r>
          </w:p>
          <w:p w14:paraId="041CF2BB" w14:textId="2335BF72" w:rsidR="00BD7FD7" w:rsidRDefault="00BD7FD7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Escalaties en wederzijdse complimenten</w:t>
            </w:r>
          </w:p>
        </w:tc>
        <w:tc>
          <w:tcPr>
            <w:tcW w:w="1997" w:type="dxa"/>
          </w:tcPr>
          <w:p w14:paraId="65989D43" w14:textId="7791A958" w:rsidR="00580D7A" w:rsidRDefault="00580D7A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Kwartaal</w:t>
            </w:r>
          </w:p>
        </w:tc>
      </w:tr>
      <w:tr w:rsidR="00580D7A" w14:paraId="1DF4949E" w14:textId="77777777" w:rsidTr="0B2C1D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711A7447" w14:textId="54925164" w:rsidR="00580D7A" w:rsidRPr="00580D7A" w:rsidRDefault="00580D7A" w:rsidP="00742502">
            <w:pPr>
              <w:jc w:val="both"/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 xml:space="preserve">Change </w:t>
            </w:r>
            <w:proofErr w:type="spellStart"/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standup</w:t>
            </w:r>
            <w:proofErr w:type="spellEnd"/>
            <w:r w:rsidR="00BD7FD7">
              <w:rPr>
                <w:rFonts w:ascii="Arial" w:hAnsi="Arial" w:cs="Arial"/>
                <w:b w:val="0"/>
                <w:bCs w:val="0"/>
                <w:lang w:val="nl-NL"/>
              </w:rPr>
              <w:t xml:space="preserve"> (*)</w:t>
            </w:r>
          </w:p>
        </w:tc>
        <w:tc>
          <w:tcPr>
            <w:tcW w:w="1824" w:type="dxa"/>
          </w:tcPr>
          <w:p w14:paraId="50C3C424" w14:textId="56EBCA45" w:rsidR="4CCADE64" w:rsidRDefault="4C36083C" w:rsidP="4CCADE64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0B2C1D89">
              <w:rPr>
                <w:rFonts w:ascii="Arial" w:hAnsi="Arial" w:cs="Arial"/>
                <w:lang w:val="nl-NL"/>
              </w:rPr>
              <w:t>Overleg doornemen lopende en aankomende changes</w:t>
            </w:r>
          </w:p>
        </w:tc>
        <w:tc>
          <w:tcPr>
            <w:tcW w:w="1995" w:type="dxa"/>
          </w:tcPr>
          <w:p w14:paraId="1EEBC407" w14:textId="186461CC" w:rsidR="00580D7A" w:rsidRDefault="00BD7FD7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Change managers</w:t>
            </w:r>
          </w:p>
        </w:tc>
        <w:tc>
          <w:tcPr>
            <w:tcW w:w="1832" w:type="dxa"/>
          </w:tcPr>
          <w:p w14:paraId="55CBFA50" w14:textId="03BBD136" w:rsidR="00580D7A" w:rsidRDefault="00580D7A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Afstemming over changes</w:t>
            </w:r>
          </w:p>
        </w:tc>
        <w:tc>
          <w:tcPr>
            <w:tcW w:w="1997" w:type="dxa"/>
          </w:tcPr>
          <w:p w14:paraId="0D4EAAA1" w14:textId="0FA3D535" w:rsidR="00580D7A" w:rsidRDefault="00580D7A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Week</w:t>
            </w:r>
          </w:p>
        </w:tc>
      </w:tr>
      <w:tr w:rsidR="00580D7A" w14:paraId="449D7A6F" w14:textId="77777777" w:rsidTr="0B2C1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4AF638BB" w14:textId="430F94EA" w:rsidR="00580D7A" w:rsidRPr="00580D7A" w:rsidRDefault="00580D7A" w:rsidP="00580D7A">
            <w:pPr>
              <w:rPr>
                <w:rFonts w:ascii="Arial" w:hAnsi="Arial" w:cs="Arial"/>
                <w:b w:val="0"/>
                <w:bCs w:val="0"/>
                <w:lang w:val="nl-NL"/>
              </w:rPr>
            </w:pPr>
            <w:r w:rsidRPr="00580D7A">
              <w:rPr>
                <w:rFonts w:ascii="Arial" w:hAnsi="Arial" w:cs="Arial"/>
                <w:b w:val="0"/>
                <w:bCs w:val="0"/>
                <w:lang w:val="nl-NL"/>
              </w:rPr>
              <w:t>Operationeel overleg (werkvoorraad)</w:t>
            </w:r>
            <w:r w:rsidR="00BD7FD7">
              <w:rPr>
                <w:rFonts w:ascii="Arial" w:hAnsi="Arial" w:cs="Arial"/>
                <w:b w:val="0"/>
                <w:bCs w:val="0"/>
                <w:lang w:val="nl-NL"/>
              </w:rPr>
              <w:t xml:space="preserve"> (*)</w:t>
            </w:r>
          </w:p>
        </w:tc>
        <w:tc>
          <w:tcPr>
            <w:tcW w:w="1824" w:type="dxa"/>
          </w:tcPr>
          <w:p w14:paraId="508CE398" w14:textId="32DFA7A7" w:rsidR="4CCADE64" w:rsidRDefault="41F2CE40" w:rsidP="4CCADE6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0B2C1D89">
              <w:rPr>
                <w:rFonts w:ascii="Arial" w:hAnsi="Arial" w:cs="Arial"/>
                <w:lang w:val="nl-NL"/>
              </w:rPr>
              <w:t xml:space="preserve">Overleg doornemen werkvoorraad en lopende en </w:t>
            </w:r>
            <w:proofErr w:type="spellStart"/>
            <w:r w:rsidRPr="0B2C1D89">
              <w:rPr>
                <w:rFonts w:ascii="Arial" w:hAnsi="Arial" w:cs="Arial"/>
                <w:lang w:val="nl-NL"/>
              </w:rPr>
              <w:t>escalerence</w:t>
            </w:r>
            <w:proofErr w:type="spellEnd"/>
            <w:r w:rsidRPr="0B2C1D89">
              <w:rPr>
                <w:rFonts w:ascii="Arial" w:hAnsi="Arial" w:cs="Arial"/>
                <w:lang w:val="nl-NL"/>
              </w:rPr>
              <w:t xml:space="preserve"> incidenten</w:t>
            </w:r>
          </w:p>
        </w:tc>
        <w:tc>
          <w:tcPr>
            <w:tcW w:w="1995" w:type="dxa"/>
          </w:tcPr>
          <w:p w14:paraId="694970D7" w14:textId="77777777" w:rsidR="00580D7A" w:rsidRDefault="00BD7FD7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Incident manager</w:t>
            </w:r>
          </w:p>
          <w:p w14:paraId="62EB34C6" w14:textId="5B0F2A28" w:rsidR="00BD7FD7" w:rsidRDefault="00BD7FD7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Incident </w:t>
            </w:r>
            <w:proofErr w:type="spellStart"/>
            <w:r>
              <w:rPr>
                <w:rFonts w:ascii="Arial" w:hAnsi="Arial" w:cs="Arial"/>
                <w:lang w:val="nl-NL"/>
              </w:rPr>
              <w:t>coordinator</w:t>
            </w:r>
            <w:proofErr w:type="spellEnd"/>
          </w:p>
        </w:tc>
        <w:tc>
          <w:tcPr>
            <w:tcW w:w="1832" w:type="dxa"/>
          </w:tcPr>
          <w:p w14:paraId="74547DC6" w14:textId="31458E7A" w:rsidR="00580D7A" w:rsidRDefault="00580D7A" w:rsidP="00580D7A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Openstaande storingen en aanvragen</w:t>
            </w:r>
          </w:p>
        </w:tc>
        <w:tc>
          <w:tcPr>
            <w:tcW w:w="1997" w:type="dxa"/>
          </w:tcPr>
          <w:p w14:paraId="6869F9B5" w14:textId="66ED58C9" w:rsidR="00580D7A" w:rsidRDefault="00580D7A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Week</w:t>
            </w:r>
          </w:p>
        </w:tc>
      </w:tr>
      <w:tr w:rsidR="00580D7A" w14:paraId="72C602C1" w14:textId="77777777" w:rsidTr="0B2C1D89">
        <w:trPr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686EBA74" w14:textId="69537AA1" w:rsidR="00580D7A" w:rsidRPr="00580D7A" w:rsidRDefault="00BD7FD7" w:rsidP="00580D7A">
            <w:pPr>
              <w:rPr>
                <w:rFonts w:ascii="Arial" w:hAnsi="Arial" w:cs="Arial"/>
                <w:b w:val="0"/>
                <w:bCs w:val="0"/>
                <w:lang w:val="nl-NL"/>
              </w:rPr>
            </w:pPr>
            <w:r>
              <w:rPr>
                <w:rFonts w:ascii="Arial" w:hAnsi="Arial" w:cs="Arial"/>
                <w:b w:val="0"/>
                <w:bCs w:val="0"/>
                <w:lang w:val="nl-NL"/>
              </w:rPr>
              <w:t>Contract &amp; Contact</w:t>
            </w:r>
          </w:p>
        </w:tc>
        <w:tc>
          <w:tcPr>
            <w:tcW w:w="1824" w:type="dxa"/>
          </w:tcPr>
          <w:p w14:paraId="7636BE7F" w14:textId="1DEB0816" w:rsidR="4CCADE64" w:rsidRPr="00236BF2" w:rsidRDefault="5CEE38E0" w:rsidP="4CCADE64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00236BF2">
              <w:rPr>
                <w:rFonts w:ascii="Arial" w:hAnsi="Arial" w:cs="Arial"/>
                <w:lang w:val="nl-NL"/>
              </w:rPr>
              <w:t>Overleg huidige contract en dienstverlening</w:t>
            </w:r>
          </w:p>
        </w:tc>
        <w:tc>
          <w:tcPr>
            <w:tcW w:w="1995" w:type="dxa"/>
          </w:tcPr>
          <w:p w14:paraId="7AF3F4F0" w14:textId="3468F1CF" w:rsidR="00580D7A" w:rsidRPr="00D10109" w:rsidRDefault="00BD7FD7" w:rsidP="00BD7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D10109">
              <w:rPr>
                <w:rFonts w:ascii="Arial" w:hAnsi="Arial" w:cs="Arial"/>
              </w:rPr>
              <w:t>Contractmanager</w:t>
            </w:r>
            <w:proofErr w:type="spellEnd"/>
            <w:r w:rsidRPr="00D10109">
              <w:rPr>
                <w:rFonts w:ascii="Arial" w:hAnsi="Arial" w:cs="Arial"/>
              </w:rPr>
              <w:t xml:space="preserve">, </w:t>
            </w:r>
            <w:proofErr w:type="spellStart"/>
            <w:r w:rsidRPr="00D10109">
              <w:rPr>
                <w:rFonts w:ascii="Arial" w:hAnsi="Arial" w:cs="Arial"/>
              </w:rPr>
              <w:t>risicomanager</w:t>
            </w:r>
            <w:proofErr w:type="spellEnd"/>
            <w:r w:rsidRPr="00D10109">
              <w:rPr>
                <w:rFonts w:ascii="Arial" w:hAnsi="Arial" w:cs="Arial"/>
              </w:rPr>
              <w:t>, delivery manager, problem manager</w:t>
            </w:r>
          </w:p>
        </w:tc>
        <w:tc>
          <w:tcPr>
            <w:tcW w:w="1832" w:type="dxa"/>
          </w:tcPr>
          <w:p w14:paraId="2FEFE5F7" w14:textId="77777777" w:rsidR="00BD7FD7" w:rsidRPr="00D10109" w:rsidRDefault="00BD7FD7" w:rsidP="00BD7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10109">
              <w:rPr>
                <w:rFonts w:ascii="Arial" w:hAnsi="Arial" w:cs="Arial"/>
              </w:rPr>
              <w:t>Service Level Rapportage,</w:t>
            </w:r>
          </w:p>
          <w:p w14:paraId="6BA586AB" w14:textId="2FA6E019" w:rsidR="00580D7A" w:rsidRPr="00D10109" w:rsidRDefault="00BD7FD7" w:rsidP="00BD7FD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D10109">
              <w:rPr>
                <w:rFonts w:ascii="Arial" w:hAnsi="Arial" w:cs="Arial"/>
              </w:rPr>
              <w:t>Blinde</w:t>
            </w:r>
            <w:proofErr w:type="spellEnd"/>
            <w:r w:rsidRPr="00D10109">
              <w:rPr>
                <w:rFonts w:ascii="Arial" w:hAnsi="Arial" w:cs="Arial"/>
              </w:rPr>
              <w:t xml:space="preserve"> </w:t>
            </w:r>
            <w:proofErr w:type="spellStart"/>
            <w:r w:rsidRPr="00D10109">
              <w:rPr>
                <w:rFonts w:ascii="Arial" w:hAnsi="Arial" w:cs="Arial"/>
              </w:rPr>
              <w:t>vlekken</w:t>
            </w:r>
            <w:proofErr w:type="spellEnd"/>
            <w:r w:rsidRPr="00D10109">
              <w:rPr>
                <w:rFonts w:ascii="Arial" w:hAnsi="Arial" w:cs="Arial"/>
              </w:rPr>
              <w:t>,</w:t>
            </w:r>
          </w:p>
          <w:p w14:paraId="69E98A24" w14:textId="3C84C04C" w:rsidR="00BD7FD7" w:rsidRPr="00D10109" w:rsidRDefault="00BD7FD7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</w:rPr>
            </w:pPr>
            <w:r w:rsidRPr="00D10109">
              <w:rPr>
                <w:rFonts w:ascii="Arial" w:hAnsi="Arial" w:cs="Arial"/>
              </w:rPr>
              <w:t>Service levels,</w:t>
            </w:r>
          </w:p>
          <w:p w14:paraId="7C08A49A" w14:textId="7CA22918" w:rsidR="00BD7FD7" w:rsidRDefault="00BD7FD7" w:rsidP="00580D7A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Planning en kennismaking “Meelopers”</w:t>
            </w:r>
          </w:p>
        </w:tc>
        <w:tc>
          <w:tcPr>
            <w:tcW w:w="1997" w:type="dxa"/>
          </w:tcPr>
          <w:p w14:paraId="729FAD3D" w14:textId="1F66C492" w:rsidR="00580D7A" w:rsidRDefault="00580D7A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Maand</w:t>
            </w:r>
          </w:p>
        </w:tc>
      </w:tr>
      <w:tr w:rsidR="00580D7A" w14:paraId="3DA388AE" w14:textId="77777777" w:rsidTr="0B2C1D89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30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1865" w:type="dxa"/>
          </w:tcPr>
          <w:p w14:paraId="3164A139" w14:textId="0F285209" w:rsidR="00580D7A" w:rsidRPr="00580D7A" w:rsidRDefault="00BD7FD7" w:rsidP="00580D7A">
            <w:pPr>
              <w:rPr>
                <w:rFonts w:ascii="Arial" w:hAnsi="Arial" w:cs="Arial"/>
                <w:b w:val="0"/>
                <w:bCs w:val="0"/>
                <w:lang w:val="nl-NL"/>
              </w:rPr>
            </w:pPr>
            <w:r>
              <w:rPr>
                <w:rFonts w:ascii="Arial" w:hAnsi="Arial" w:cs="Arial"/>
                <w:b w:val="0"/>
                <w:bCs w:val="0"/>
                <w:lang w:val="nl-NL"/>
              </w:rPr>
              <w:t>Innovatie meeting (*)</w:t>
            </w:r>
          </w:p>
        </w:tc>
        <w:tc>
          <w:tcPr>
            <w:tcW w:w="1824" w:type="dxa"/>
          </w:tcPr>
          <w:p w14:paraId="0509E7BE" w14:textId="294DE7F2" w:rsidR="4CCADE64" w:rsidRDefault="438EEABA" w:rsidP="4CCADE64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 w:rsidRPr="0B2C1D89">
              <w:rPr>
                <w:rFonts w:ascii="Arial" w:hAnsi="Arial" w:cs="Arial"/>
                <w:lang w:val="nl-NL"/>
              </w:rPr>
              <w:t>Overleg innovatie en verbeter mogelijkheden</w:t>
            </w:r>
          </w:p>
        </w:tc>
        <w:tc>
          <w:tcPr>
            <w:tcW w:w="1995" w:type="dxa"/>
          </w:tcPr>
          <w:p w14:paraId="7C89CBF7" w14:textId="418E1C22" w:rsidR="00580D7A" w:rsidRDefault="00BD7FD7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(diverse deelnemers)</w:t>
            </w:r>
          </w:p>
        </w:tc>
        <w:tc>
          <w:tcPr>
            <w:tcW w:w="1832" w:type="dxa"/>
          </w:tcPr>
          <w:p w14:paraId="4D62AEC7" w14:textId="3F807CDD" w:rsidR="00580D7A" w:rsidRPr="00D10109" w:rsidRDefault="00BD7FD7" w:rsidP="00BD7FD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</w:rPr>
            </w:pPr>
            <w:proofErr w:type="spellStart"/>
            <w:r w:rsidRPr="00D10109">
              <w:rPr>
                <w:rFonts w:ascii="Arial" w:hAnsi="Arial" w:cs="Arial"/>
              </w:rPr>
              <w:t>Innovatie</w:t>
            </w:r>
            <w:proofErr w:type="spellEnd"/>
            <w:r w:rsidRPr="00D10109">
              <w:rPr>
                <w:rFonts w:ascii="Arial" w:hAnsi="Arial" w:cs="Arial"/>
              </w:rPr>
              <w:t xml:space="preserve"> </w:t>
            </w:r>
            <w:proofErr w:type="spellStart"/>
            <w:r w:rsidRPr="00D10109">
              <w:rPr>
                <w:rFonts w:ascii="Arial" w:hAnsi="Arial" w:cs="Arial"/>
              </w:rPr>
              <w:t>opties</w:t>
            </w:r>
            <w:proofErr w:type="spellEnd"/>
            <w:r w:rsidRPr="00D10109">
              <w:rPr>
                <w:rFonts w:ascii="Arial" w:hAnsi="Arial" w:cs="Arial"/>
              </w:rPr>
              <w:t xml:space="preserve"> (</w:t>
            </w:r>
            <w:proofErr w:type="spellStart"/>
            <w:r w:rsidRPr="00D10109">
              <w:rPr>
                <w:rFonts w:ascii="Arial" w:hAnsi="Arial" w:cs="Arial"/>
              </w:rPr>
              <w:t>korte</w:t>
            </w:r>
            <w:proofErr w:type="spellEnd"/>
            <w:r w:rsidRPr="00D10109">
              <w:rPr>
                <w:rFonts w:ascii="Arial" w:hAnsi="Arial" w:cs="Arial"/>
              </w:rPr>
              <w:t xml:space="preserve"> power </w:t>
            </w:r>
            <w:proofErr w:type="spellStart"/>
            <w:r w:rsidRPr="00D10109">
              <w:rPr>
                <w:rFonts w:ascii="Arial" w:hAnsi="Arial" w:cs="Arial"/>
              </w:rPr>
              <w:t>sessies</w:t>
            </w:r>
            <w:proofErr w:type="spellEnd"/>
            <w:r w:rsidRPr="00D10109">
              <w:rPr>
                <w:rFonts w:ascii="Arial" w:hAnsi="Arial" w:cs="Arial"/>
              </w:rPr>
              <w:t>, pitches</w:t>
            </w:r>
            <w:r w:rsidR="00FC4F71" w:rsidRPr="00D10109">
              <w:rPr>
                <w:rFonts w:ascii="Arial" w:hAnsi="Arial" w:cs="Arial"/>
              </w:rPr>
              <w:t xml:space="preserve">, </w:t>
            </w:r>
            <w:proofErr w:type="spellStart"/>
            <w:r w:rsidR="00FC4F71" w:rsidRPr="00D10109">
              <w:rPr>
                <w:rFonts w:ascii="Arial" w:hAnsi="Arial" w:cs="Arial"/>
              </w:rPr>
              <w:t>presentaties</w:t>
            </w:r>
            <w:proofErr w:type="spellEnd"/>
            <w:r w:rsidRPr="00D10109">
              <w:rPr>
                <w:rFonts w:ascii="Arial" w:hAnsi="Arial" w:cs="Arial"/>
              </w:rPr>
              <w:t>)</w:t>
            </w:r>
          </w:p>
        </w:tc>
        <w:tc>
          <w:tcPr>
            <w:tcW w:w="1997" w:type="dxa"/>
          </w:tcPr>
          <w:p w14:paraId="5DD7DF6F" w14:textId="72BEFF16" w:rsidR="00580D7A" w:rsidRDefault="00BD7FD7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Half jaar</w:t>
            </w:r>
          </w:p>
        </w:tc>
      </w:tr>
    </w:tbl>
    <w:p w14:paraId="2C1E0743" w14:textId="419D50D9" w:rsidR="00580D7A" w:rsidRDefault="00BD7FD7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>(*) Bij deze overleggen is het mogelijk dat ook andere leveranciers deelnemen.</w:t>
      </w:r>
    </w:p>
    <w:p w14:paraId="2E406772" w14:textId="77777777" w:rsidR="00BD7FD7" w:rsidRDefault="00BD7FD7" w:rsidP="00742502">
      <w:pPr>
        <w:jc w:val="both"/>
        <w:rPr>
          <w:rFonts w:ascii="Arial" w:hAnsi="Arial" w:cs="Arial"/>
          <w:lang w:val="nl-NL"/>
        </w:rPr>
      </w:pPr>
    </w:p>
    <w:p w14:paraId="064D5078" w14:textId="4B752767" w:rsidR="00FC4F71" w:rsidRDefault="00FC4F71" w:rsidP="00742502">
      <w:pPr>
        <w:jc w:val="both"/>
        <w:rPr>
          <w:rFonts w:ascii="Arial" w:hAnsi="Arial" w:cs="Arial"/>
          <w:lang w:val="nl-NL"/>
        </w:rPr>
      </w:pPr>
      <w:r>
        <w:rPr>
          <w:rFonts w:ascii="Arial" w:hAnsi="Arial" w:cs="Arial"/>
          <w:lang w:val="nl-NL"/>
        </w:rPr>
        <w:t xml:space="preserve">Voor escalaties hebben we de volgende </w:t>
      </w:r>
      <w:r w:rsidR="00333F2D">
        <w:rPr>
          <w:rFonts w:ascii="Arial" w:hAnsi="Arial" w:cs="Arial"/>
          <w:lang w:val="nl-NL"/>
        </w:rPr>
        <w:t>niveaus beschikbaar. Beide partijen kunnen een escalatie opstarten.</w:t>
      </w:r>
    </w:p>
    <w:tbl>
      <w:tblPr>
        <w:tblStyle w:val="GridTable4-Accent1"/>
        <w:tblW w:w="9502" w:type="dxa"/>
        <w:tblLook w:val="04A0" w:firstRow="1" w:lastRow="0" w:firstColumn="1" w:lastColumn="0" w:noHBand="0" w:noVBand="1"/>
      </w:tblPr>
      <w:tblGrid>
        <w:gridCol w:w="2337"/>
        <w:gridCol w:w="2337"/>
        <w:gridCol w:w="2338"/>
        <w:gridCol w:w="2490"/>
      </w:tblGrid>
      <w:tr w:rsidR="009C5A3B" w14:paraId="1D05081E" w14:textId="77777777" w:rsidTr="4CCADE64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2B6A41D7" w14:textId="67908CAA" w:rsidR="009C5A3B" w:rsidRDefault="009C5A3B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Level</w:t>
            </w:r>
          </w:p>
        </w:tc>
        <w:tc>
          <w:tcPr>
            <w:tcW w:w="2337" w:type="dxa"/>
          </w:tcPr>
          <w:p w14:paraId="266CA3C8" w14:textId="67C98FAF" w:rsidR="009C5A3B" w:rsidRDefault="009C5A3B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Urk</w:t>
            </w:r>
          </w:p>
        </w:tc>
        <w:tc>
          <w:tcPr>
            <w:tcW w:w="2338" w:type="dxa"/>
          </w:tcPr>
          <w:p w14:paraId="30D3FEDB" w14:textId="37B1A2BC" w:rsidR="009C5A3B" w:rsidRDefault="009C5A3B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[Uw naam]</w:t>
            </w:r>
          </w:p>
        </w:tc>
        <w:tc>
          <w:tcPr>
            <w:tcW w:w="2490" w:type="dxa"/>
          </w:tcPr>
          <w:p w14:paraId="4FE4F12C" w14:textId="20FC5C6D" w:rsidR="009C5A3B" w:rsidRDefault="009C5A3B" w:rsidP="00742502">
            <w:pPr>
              <w:jc w:val="both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Wanneer</w:t>
            </w:r>
          </w:p>
        </w:tc>
      </w:tr>
      <w:tr w:rsidR="009C5A3B" w:rsidRPr="00236BF2" w14:paraId="3E113ABE" w14:textId="77777777" w:rsidTr="4CCAD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65152649" w14:textId="2F713DFC" w:rsidR="009C5A3B" w:rsidRDefault="009C5A3B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lastRenderedPageBreak/>
              <w:t>3</w:t>
            </w:r>
          </w:p>
        </w:tc>
        <w:tc>
          <w:tcPr>
            <w:tcW w:w="2337" w:type="dxa"/>
          </w:tcPr>
          <w:p w14:paraId="776AB1FB" w14:textId="76188E44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Contracteigenaar</w:t>
            </w:r>
          </w:p>
        </w:tc>
        <w:tc>
          <w:tcPr>
            <w:tcW w:w="2338" w:type="dxa"/>
          </w:tcPr>
          <w:p w14:paraId="533AE6DD" w14:textId="344A18EA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Opdrachtnemer</w:t>
            </w:r>
          </w:p>
        </w:tc>
        <w:tc>
          <w:tcPr>
            <w:tcW w:w="2490" w:type="dxa"/>
          </w:tcPr>
          <w:p w14:paraId="15B78FB8" w14:textId="34FCE635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Binnen 5 werkdagen na ontstaan escalatie</w:t>
            </w:r>
          </w:p>
        </w:tc>
      </w:tr>
      <w:tr w:rsidR="009C5A3B" w:rsidRPr="00236BF2" w14:paraId="20B93525" w14:textId="77777777" w:rsidTr="4CCADE64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36076E01" w14:textId="2663B96D" w:rsidR="009C5A3B" w:rsidRDefault="009C5A3B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2</w:t>
            </w:r>
          </w:p>
        </w:tc>
        <w:tc>
          <w:tcPr>
            <w:tcW w:w="2337" w:type="dxa"/>
          </w:tcPr>
          <w:p w14:paraId="5613F42E" w14:textId="0037C92A" w:rsidR="009C5A3B" w:rsidRDefault="009C5A3B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Contractmanager</w:t>
            </w:r>
          </w:p>
        </w:tc>
        <w:tc>
          <w:tcPr>
            <w:tcW w:w="2338" w:type="dxa"/>
          </w:tcPr>
          <w:p w14:paraId="568B5E0E" w14:textId="581CFB9E" w:rsidR="009C5A3B" w:rsidRDefault="009C5A3B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Delivery manager</w:t>
            </w:r>
          </w:p>
        </w:tc>
        <w:tc>
          <w:tcPr>
            <w:tcW w:w="2490" w:type="dxa"/>
          </w:tcPr>
          <w:p w14:paraId="3BA414A8" w14:textId="7DB1F1A4" w:rsidR="009C5A3B" w:rsidRDefault="009C5A3B" w:rsidP="00742502">
            <w:pPr>
              <w:jc w:val="both"/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Binnen 2 werkdagen na ontstaan escalatie</w:t>
            </w:r>
          </w:p>
        </w:tc>
      </w:tr>
      <w:tr w:rsidR="009C5A3B" w14:paraId="28E2A87A" w14:textId="77777777" w:rsidTr="4CCADE64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2337" w:type="dxa"/>
          </w:tcPr>
          <w:p w14:paraId="7C38842F" w14:textId="5ACD4C02" w:rsidR="009C5A3B" w:rsidRDefault="009C5A3B" w:rsidP="00742502">
            <w:pPr>
              <w:jc w:val="both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1</w:t>
            </w:r>
          </w:p>
        </w:tc>
        <w:tc>
          <w:tcPr>
            <w:tcW w:w="2337" w:type="dxa"/>
          </w:tcPr>
          <w:p w14:paraId="1F3404AC" w14:textId="2F4E432F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>Incident manager</w:t>
            </w:r>
          </w:p>
        </w:tc>
        <w:tc>
          <w:tcPr>
            <w:tcW w:w="2338" w:type="dxa"/>
          </w:tcPr>
          <w:p w14:paraId="29A40F3B" w14:textId="2192AB72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  <w:r>
              <w:rPr>
                <w:rFonts w:ascii="Arial" w:hAnsi="Arial" w:cs="Arial"/>
                <w:lang w:val="nl-NL"/>
              </w:rPr>
              <w:t xml:space="preserve">Incident </w:t>
            </w:r>
            <w:proofErr w:type="spellStart"/>
            <w:r>
              <w:rPr>
                <w:rFonts w:ascii="Arial" w:hAnsi="Arial" w:cs="Arial"/>
                <w:lang w:val="nl-NL"/>
              </w:rPr>
              <w:t>coordinator</w:t>
            </w:r>
            <w:proofErr w:type="spellEnd"/>
          </w:p>
        </w:tc>
        <w:tc>
          <w:tcPr>
            <w:tcW w:w="2490" w:type="dxa"/>
          </w:tcPr>
          <w:p w14:paraId="15E90E9F" w14:textId="77777777" w:rsidR="009C5A3B" w:rsidRDefault="009C5A3B" w:rsidP="00742502">
            <w:pPr>
              <w:jc w:val="both"/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<w:rPr>
                <w:rFonts w:ascii="Arial" w:hAnsi="Arial" w:cs="Arial"/>
                <w:lang w:val="nl-NL"/>
              </w:rPr>
            </w:pPr>
          </w:p>
        </w:tc>
      </w:tr>
    </w:tbl>
    <w:p w14:paraId="713C45B7" w14:textId="77777777" w:rsidR="00FC4F71" w:rsidRDefault="00FC4F71" w:rsidP="00742502">
      <w:pPr>
        <w:jc w:val="both"/>
        <w:rPr>
          <w:rFonts w:ascii="Arial" w:hAnsi="Arial" w:cs="Arial"/>
          <w:lang w:val="nl-NL"/>
        </w:rPr>
      </w:pPr>
    </w:p>
    <w:p w14:paraId="4EC9BAEF" w14:textId="1D0D5459" w:rsidR="00FC4F71" w:rsidRDefault="00FC4F71" w:rsidP="00742502">
      <w:pPr>
        <w:jc w:val="both"/>
        <w:rPr>
          <w:rFonts w:ascii="Arial" w:hAnsi="Arial" w:cs="Arial"/>
          <w:lang w:val="nl-NL"/>
        </w:rPr>
      </w:pPr>
      <w:r w:rsidRPr="78250225">
        <w:rPr>
          <w:rFonts w:ascii="Arial" w:hAnsi="Arial" w:cs="Arial"/>
          <w:lang w:val="nl-NL"/>
        </w:rPr>
        <w:t xml:space="preserve">Voor snelle communicatie wordt een gezamenlijke </w:t>
      </w:r>
      <w:r w:rsidR="15A0F569" w:rsidRPr="78250225">
        <w:rPr>
          <w:rFonts w:ascii="Arial" w:hAnsi="Arial" w:cs="Arial"/>
          <w:lang w:val="nl-NL"/>
        </w:rPr>
        <w:t xml:space="preserve">Teams </w:t>
      </w:r>
      <w:r w:rsidRPr="78250225">
        <w:rPr>
          <w:rFonts w:ascii="Arial" w:hAnsi="Arial" w:cs="Arial"/>
          <w:lang w:val="nl-NL"/>
        </w:rPr>
        <w:t xml:space="preserve">groep gebruikt </w:t>
      </w:r>
      <w:r w:rsidR="007A41E7">
        <w:rPr>
          <w:rFonts w:ascii="Arial" w:hAnsi="Arial" w:cs="Arial"/>
          <w:lang w:val="nl-NL"/>
        </w:rPr>
        <w:t xml:space="preserve">van de gemeente </w:t>
      </w:r>
      <w:r w:rsidRPr="78250225">
        <w:rPr>
          <w:rFonts w:ascii="Arial" w:hAnsi="Arial" w:cs="Arial"/>
          <w:lang w:val="nl-NL"/>
        </w:rPr>
        <w:t>waar</w:t>
      </w:r>
      <w:r w:rsidR="009C5A3B" w:rsidRPr="78250225">
        <w:rPr>
          <w:rFonts w:ascii="Arial" w:hAnsi="Arial" w:cs="Arial"/>
          <w:lang w:val="nl-NL"/>
        </w:rPr>
        <w:t>va</w:t>
      </w:r>
      <w:r w:rsidRPr="78250225">
        <w:rPr>
          <w:rFonts w:ascii="Arial" w:hAnsi="Arial" w:cs="Arial"/>
          <w:lang w:val="nl-NL"/>
        </w:rPr>
        <w:t xml:space="preserve">n </w:t>
      </w:r>
      <w:r w:rsidR="08ECAB8D" w:rsidRPr="78250225">
        <w:rPr>
          <w:rFonts w:ascii="Arial" w:hAnsi="Arial" w:cs="Arial"/>
          <w:lang w:val="nl-NL"/>
        </w:rPr>
        <w:t>ICT-medewerkers</w:t>
      </w:r>
      <w:r w:rsidR="009C5A3B" w:rsidRPr="78250225">
        <w:rPr>
          <w:rFonts w:ascii="Arial" w:hAnsi="Arial" w:cs="Arial"/>
          <w:lang w:val="nl-NL"/>
        </w:rPr>
        <w:t xml:space="preserve"> van de gemeente, medewerkers van [uw naam] en medewerkers van andere leveranciers van de gemeente lid zijn.</w:t>
      </w:r>
    </w:p>
    <w:p w14:paraId="213838BC" w14:textId="615C3A39" w:rsidR="00D35B67" w:rsidRPr="00B2190B" w:rsidRDefault="00312396" w:rsidP="00B2190B">
      <w:pPr>
        <w:rPr>
          <w:rFonts w:ascii="Arial" w:hAnsi="Arial" w:cs="Arial"/>
          <w:b/>
          <w:bCs/>
          <w:lang w:val="nl-NL"/>
        </w:rPr>
      </w:pPr>
      <w:r w:rsidRPr="00312396">
        <w:rPr>
          <w:rFonts w:ascii="Arial" w:hAnsi="Arial" w:cs="Arial"/>
          <w:b/>
          <w:bCs/>
          <w:lang w:val="nl-NL"/>
        </w:rPr>
        <w:t>[Einde tekst]</w:t>
      </w:r>
    </w:p>
    <w:sectPr w:rsidR="00D35B67" w:rsidRPr="00B2190B">
      <w:headerReference w:type="default" r:id="rId11"/>
      <w:footerReference w:type="default" r:id="rId12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739691F" w14:textId="77777777" w:rsidR="00C22460" w:rsidRDefault="00C22460" w:rsidP="005B1038">
      <w:pPr>
        <w:spacing w:after="0" w:line="240" w:lineRule="auto"/>
      </w:pPr>
      <w:r>
        <w:separator/>
      </w:r>
    </w:p>
  </w:endnote>
  <w:endnote w:type="continuationSeparator" w:id="0">
    <w:p w14:paraId="78C85135" w14:textId="77777777" w:rsidR="00C22460" w:rsidRDefault="00C22460" w:rsidP="005B1038">
      <w:pPr>
        <w:spacing w:after="0" w:line="240" w:lineRule="auto"/>
      </w:pPr>
      <w:r>
        <w:continuationSeparator/>
      </w:r>
    </w:p>
  </w:endnote>
  <w:endnote w:type="continuationNotice" w:id="1">
    <w:p w14:paraId="36CAF249" w14:textId="77777777" w:rsidR="00C22460" w:rsidRDefault="00C22460">
      <w:pPr>
        <w:spacing w:after="0" w:line="240" w:lineRule="auto"/>
      </w:pP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ptos">
    <w:charset w:val="00"/>
    <w:family w:val="swiss"/>
    <w:pitch w:val="variable"/>
    <w:sig w:usb0="20000287" w:usb1="00000003" w:usb2="00000000" w:usb3="00000000" w:csb0="0000019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ptos Display">
    <w:charset w:val="00"/>
    <w:family w:val="swiss"/>
    <w:pitch w:val="variable"/>
    <w:sig w:usb0="20000287" w:usb1="00000003" w:usb2="00000000" w:usb3="00000000" w:csb0="0000019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Yu Gothic">
    <w:altName w:val="游ゴシック"/>
    <w:panose1 w:val="020B0400000000000000"/>
    <w:charset w:val="80"/>
    <w:family w:val="swiss"/>
    <w:pitch w:val="variable"/>
    <w:sig w:usb0="E00002FF" w:usb1="2AC7FDFF" w:usb2="00000016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0" w:type="auto"/>
      <w:tblLayout w:type="fixed"/>
      <w:tblLook w:val="06A0" w:firstRow="1" w:lastRow="0" w:firstColumn="1" w:lastColumn="0" w:noHBand="1" w:noVBand="1"/>
    </w:tblPr>
    <w:tblGrid>
      <w:gridCol w:w="3120"/>
      <w:gridCol w:w="3120"/>
      <w:gridCol w:w="3120"/>
    </w:tblGrid>
    <w:tr w:rsidR="38159293" w14:paraId="6B17145B" w14:textId="77777777" w:rsidTr="38159293">
      <w:trPr>
        <w:trHeight w:val="300"/>
      </w:trPr>
      <w:tc>
        <w:tcPr>
          <w:tcW w:w="3120" w:type="dxa"/>
        </w:tcPr>
        <w:p w14:paraId="7100E7F3" w14:textId="5E545C88" w:rsidR="38159293" w:rsidRDefault="38159293" w:rsidP="38159293">
          <w:pPr>
            <w:pStyle w:val="Header"/>
            <w:ind w:left="-115"/>
          </w:pPr>
        </w:p>
      </w:tc>
      <w:tc>
        <w:tcPr>
          <w:tcW w:w="3120" w:type="dxa"/>
        </w:tcPr>
        <w:p w14:paraId="06850BE4" w14:textId="722985BB" w:rsidR="38159293" w:rsidRDefault="38159293" w:rsidP="38159293">
          <w:pPr>
            <w:pStyle w:val="Header"/>
            <w:jc w:val="center"/>
          </w:pPr>
        </w:p>
      </w:tc>
      <w:tc>
        <w:tcPr>
          <w:tcW w:w="3120" w:type="dxa"/>
        </w:tcPr>
        <w:p w14:paraId="5A9402C7" w14:textId="42924BA6" w:rsidR="38159293" w:rsidRDefault="38159293" w:rsidP="38159293">
          <w:pPr>
            <w:pStyle w:val="Header"/>
            <w:ind w:right="-115"/>
            <w:jc w:val="right"/>
          </w:pPr>
        </w:p>
      </w:tc>
    </w:tr>
  </w:tbl>
  <w:p w14:paraId="36816E26" w14:textId="41E74B23" w:rsidR="38159293" w:rsidRDefault="38159293" w:rsidP="38159293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76E91FF5" w14:textId="77777777" w:rsidR="00C22460" w:rsidRDefault="00C22460" w:rsidP="005B1038">
      <w:pPr>
        <w:spacing w:after="0" w:line="240" w:lineRule="auto"/>
      </w:pPr>
      <w:r>
        <w:separator/>
      </w:r>
    </w:p>
  </w:footnote>
  <w:footnote w:type="continuationSeparator" w:id="0">
    <w:p w14:paraId="78710708" w14:textId="77777777" w:rsidR="00C22460" w:rsidRDefault="00C22460" w:rsidP="005B1038">
      <w:pPr>
        <w:spacing w:after="0" w:line="240" w:lineRule="auto"/>
      </w:pPr>
      <w:r>
        <w:continuationSeparator/>
      </w:r>
    </w:p>
  </w:footnote>
  <w:footnote w:type="continuationNotice" w:id="1">
    <w:p w14:paraId="4439C693" w14:textId="77777777" w:rsidR="00C22460" w:rsidRDefault="00C22460">
      <w:pPr>
        <w:spacing w:after="0" w:line="240" w:lineRule="auto"/>
      </w:pP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E57C4E5" w14:textId="4898CEAA" w:rsidR="005B1038" w:rsidRDefault="38159293">
    <w:pPr>
      <w:pStyle w:val="Header"/>
    </w:pPr>
    <w:r>
      <w:rPr>
        <w:noProof/>
      </w:rPr>
      <w:drawing>
        <wp:anchor distT="0" distB="0" distL="114300" distR="114300" simplePos="0" relativeHeight="251658240" behindDoc="0" locked="0" layoutInCell="1" allowOverlap="1" wp14:anchorId="3069B8BE" wp14:editId="3E9228CB">
          <wp:simplePos x="0" y="0"/>
          <wp:positionH relativeFrom="column">
            <wp:align>left</wp:align>
          </wp:positionH>
          <wp:positionV relativeFrom="paragraph">
            <wp:posOffset>0</wp:posOffset>
          </wp:positionV>
          <wp:extent cx="1114425" cy="371475"/>
          <wp:effectExtent l="0" t="0" r="0" b="0"/>
          <wp:wrapSquare wrapText="bothSides"/>
          <wp:docPr id="907703946" name="Picture 907703946" descr="Afbeelding met Lettertype, logo, tekst, Graphics&#10;&#10;Automatisch gegenereerde beschrijvi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"/>
                  <pic:cNvPicPr/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>
                  <a:xfrm>
                    <a:off x="0" y="0"/>
                    <a:ext cx="1114425" cy="371475"/>
                  </a:xfrm>
                  <a:prstGeom prst="rect">
                    <a:avLst/>
                  </a:prstGeom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5B1038">
      <w:br/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35265A4"/>
    <w:multiLevelType w:val="hybridMultilevel"/>
    <w:tmpl w:val="FA8C7284"/>
    <w:lvl w:ilvl="0" w:tplc="5C64D83C">
      <w:start w:val="2"/>
      <w:numFmt w:val="bullet"/>
      <w:lvlText w:val=""/>
      <w:lvlJc w:val="left"/>
      <w:pPr>
        <w:ind w:left="720" w:hanging="360"/>
      </w:pPr>
      <w:rPr>
        <w:rFonts w:ascii="Symbol" w:eastAsiaTheme="minorHAnsi" w:hAnsi="Symbol" w:cstheme="minorBidi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78830742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/>
  <w:defaultTabStop w:val="720"/>
  <w:hyphenationZone w:val="425"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216B05"/>
    <w:rsid w:val="00037BB4"/>
    <w:rsid w:val="00054F3E"/>
    <w:rsid w:val="0005502F"/>
    <w:rsid w:val="00076298"/>
    <w:rsid w:val="000912FE"/>
    <w:rsid w:val="000F145A"/>
    <w:rsid w:val="00106947"/>
    <w:rsid w:val="001403BD"/>
    <w:rsid w:val="00160160"/>
    <w:rsid w:val="00216B05"/>
    <w:rsid w:val="00235447"/>
    <w:rsid w:val="00236BF2"/>
    <w:rsid w:val="00237ED5"/>
    <w:rsid w:val="00262853"/>
    <w:rsid w:val="00272267"/>
    <w:rsid w:val="00274B6D"/>
    <w:rsid w:val="00290B4A"/>
    <w:rsid w:val="002F235F"/>
    <w:rsid w:val="00312396"/>
    <w:rsid w:val="00333F2D"/>
    <w:rsid w:val="0034669F"/>
    <w:rsid w:val="00351AAF"/>
    <w:rsid w:val="00360CFF"/>
    <w:rsid w:val="003A7BD4"/>
    <w:rsid w:val="003B15A2"/>
    <w:rsid w:val="003C65FE"/>
    <w:rsid w:val="003D7DD4"/>
    <w:rsid w:val="00424D12"/>
    <w:rsid w:val="00456BF9"/>
    <w:rsid w:val="004F1025"/>
    <w:rsid w:val="00501B73"/>
    <w:rsid w:val="00571BE6"/>
    <w:rsid w:val="00572A7F"/>
    <w:rsid w:val="00580D7A"/>
    <w:rsid w:val="00594ECF"/>
    <w:rsid w:val="005B1038"/>
    <w:rsid w:val="005D389B"/>
    <w:rsid w:val="005E47F6"/>
    <w:rsid w:val="006564C5"/>
    <w:rsid w:val="006702BE"/>
    <w:rsid w:val="00670C46"/>
    <w:rsid w:val="00687F3A"/>
    <w:rsid w:val="006C5738"/>
    <w:rsid w:val="006D6151"/>
    <w:rsid w:val="007134FA"/>
    <w:rsid w:val="007150E8"/>
    <w:rsid w:val="00742502"/>
    <w:rsid w:val="007A41E7"/>
    <w:rsid w:val="007B373D"/>
    <w:rsid w:val="007C4AC7"/>
    <w:rsid w:val="007D2FD4"/>
    <w:rsid w:val="007D7161"/>
    <w:rsid w:val="00863BB3"/>
    <w:rsid w:val="00873623"/>
    <w:rsid w:val="008763AF"/>
    <w:rsid w:val="008B13FD"/>
    <w:rsid w:val="008B52E7"/>
    <w:rsid w:val="008D225A"/>
    <w:rsid w:val="008D41BB"/>
    <w:rsid w:val="008E6A34"/>
    <w:rsid w:val="0094466D"/>
    <w:rsid w:val="00945111"/>
    <w:rsid w:val="00963E1C"/>
    <w:rsid w:val="009757E2"/>
    <w:rsid w:val="009B10EE"/>
    <w:rsid w:val="009C410A"/>
    <w:rsid w:val="009C5A3B"/>
    <w:rsid w:val="00A546E8"/>
    <w:rsid w:val="00A66AA0"/>
    <w:rsid w:val="00AA05A6"/>
    <w:rsid w:val="00AB2653"/>
    <w:rsid w:val="00AE25A6"/>
    <w:rsid w:val="00B2190B"/>
    <w:rsid w:val="00B46258"/>
    <w:rsid w:val="00B653A8"/>
    <w:rsid w:val="00B75D4F"/>
    <w:rsid w:val="00BD7FD7"/>
    <w:rsid w:val="00C22460"/>
    <w:rsid w:val="00C30AD4"/>
    <w:rsid w:val="00C46A5C"/>
    <w:rsid w:val="00C62B54"/>
    <w:rsid w:val="00CD4951"/>
    <w:rsid w:val="00D10109"/>
    <w:rsid w:val="00D35B67"/>
    <w:rsid w:val="00D37CE1"/>
    <w:rsid w:val="00D44205"/>
    <w:rsid w:val="00DA1416"/>
    <w:rsid w:val="00DA6375"/>
    <w:rsid w:val="00DD32C9"/>
    <w:rsid w:val="00DE052C"/>
    <w:rsid w:val="00E51A2B"/>
    <w:rsid w:val="00E54CC1"/>
    <w:rsid w:val="00E77468"/>
    <w:rsid w:val="00E93818"/>
    <w:rsid w:val="00EE0E75"/>
    <w:rsid w:val="00F34E43"/>
    <w:rsid w:val="00F52827"/>
    <w:rsid w:val="00F715E1"/>
    <w:rsid w:val="00F8339D"/>
    <w:rsid w:val="00F902EC"/>
    <w:rsid w:val="00F905D9"/>
    <w:rsid w:val="00F918CF"/>
    <w:rsid w:val="00FB54E6"/>
    <w:rsid w:val="00FB7D97"/>
    <w:rsid w:val="00FC4F71"/>
    <w:rsid w:val="024957B3"/>
    <w:rsid w:val="0591A1D5"/>
    <w:rsid w:val="08ECAB8D"/>
    <w:rsid w:val="09E6F0AF"/>
    <w:rsid w:val="0B2C1D89"/>
    <w:rsid w:val="0F66A782"/>
    <w:rsid w:val="101CAFDB"/>
    <w:rsid w:val="15A0F569"/>
    <w:rsid w:val="15F6A977"/>
    <w:rsid w:val="16C54C32"/>
    <w:rsid w:val="177B555F"/>
    <w:rsid w:val="196B92F1"/>
    <w:rsid w:val="1B56857A"/>
    <w:rsid w:val="1DDDFE9C"/>
    <w:rsid w:val="1F609F62"/>
    <w:rsid w:val="21666B92"/>
    <w:rsid w:val="23CA1E07"/>
    <w:rsid w:val="265B3666"/>
    <w:rsid w:val="2BA17B47"/>
    <w:rsid w:val="2F5F49D0"/>
    <w:rsid w:val="32D15F07"/>
    <w:rsid w:val="37D67B2F"/>
    <w:rsid w:val="38159293"/>
    <w:rsid w:val="41F2CE40"/>
    <w:rsid w:val="438EEABA"/>
    <w:rsid w:val="45DC846A"/>
    <w:rsid w:val="4A720F75"/>
    <w:rsid w:val="4C36083C"/>
    <w:rsid w:val="4CCADE64"/>
    <w:rsid w:val="4F4C0706"/>
    <w:rsid w:val="514CE2A9"/>
    <w:rsid w:val="5206D83B"/>
    <w:rsid w:val="523D467A"/>
    <w:rsid w:val="58A40827"/>
    <w:rsid w:val="58EBA0DC"/>
    <w:rsid w:val="5932A172"/>
    <w:rsid w:val="5960D1AF"/>
    <w:rsid w:val="5CEE38E0"/>
    <w:rsid w:val="5E88B133"/>
    <w:rsid w:val="5FB9D9A6"/>
    <w:rsid w:val="66A80805"/>
    <w:rsid w:val="69CF3490"/>
    <w:rsid w:val="69D5BFCC"/>
    <w:rsid w:val="69DAFD1E"/>
    <w:rsid w:val="6B10F6DD"/>
    <w:rsid w:val="6DD15418"/>
    <w:rsid w:val="6E610B50"/>
    <w:rsid w:val="6EEC4E07"/>
    <w:rsid w:val="78250225"/>
    <w:rsid w:val="7CE4520F"/>
    <w:rsid w:val="7D6BECE8"/>
    <w:rsid w:val="7DFFC9AC"/>
    <w:rsid w:val="7E77CAF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607A24B"/>
  <w15:chartTrackingRefBased/>
  <w15:docId w15:val="{79F6FCAD-206B-470D-A274-F3696DBDDD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en-US" w:eastAsia="en-US" w:bidi="ar-SA"/>
        <w14:ligatures w14:val="standardContextual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</w:style>
  <w:style w:type="paragraph" w:styleId="Heading1">
    <w:name w:val="heading 1"/>
    <w:basedOn w:val="Normal"/>
    <w:next w:val="Normal"/>
    <w:link w:val="Heading1Char"/>
    <w:uiPriority w:val="9"/>
    <w:qFormat/>
    <w:rsid w:val="00216B05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216B05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216B05"/>
    <w:pPr>
      <w:keepNext/>
      <w:keepLines/>
      <w:spacing w:before="160" w:after="80"/>
      <w:outlineLvl w:val="2"/>
    </w:pPr>
    <w:rPr>
      <w:rFonts w:eastAsiaTheme="majorEastAsia" w:cstheme="majorBidi"/>
      <w:color w:val="0F476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216B05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0F476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216B05"/>
    <w:pPr>
      <w:keepNext/>
      <w:keepLines/>
      <w:spacing w:before="80" w:after="40"/>
      <w:outlineLvl w:val="4"/>
    </w:pPr>
    <w:rPr>
      <w:rFonts w:eastAsiaTheme="majorEastAsia" w:cstheme="majorBidi"/>
      <w:color w:val="0F476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216B05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216B05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216B05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216B05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216B05"/>
    <w:rPr>
      <w:rFonts w:asciiTheme="majorHAnsi" w:eastAsiaTheme="majorEastAsia" w:hAnsiTheme="majorHAnsi" w:cstheme="majorBidi"/>
      <w:color w:val="0F476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216B05"/>
    <w:rPr>
      <w:rFonts w:asciiTheme="majorHAnsi" w:eastAsiaTheme="majorEastAsia" w:hAnsiTheme="majorHAnsi" w:cstheme="majorBidi"/>
      <w:color w:val="0F476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216B05"/>
    <w:rPr>
      <w:rFonts w:eastAsiaTheme="majorEastAsia" w:cstheme="majorBidi"/>
      <w:color w:val="0F476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216B05"/>
    <w:rPr>
      <w:rFonts w:eastAsiaTheme="majorEastAsia" w:cstheme="majorBidi"/>
      <w:i/>
      <w:iCs/>
      <w:color w:val="0F476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216B05"/>
    <w:rPr>
      <w:rFonts w:eastAsiaTheme="majorEastAsia" w:cstheme="majorBidi"/>
      <w:color w:val="0F476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216B05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216B05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216B05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216B05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216B05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216B05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216B05"/>
    <w:pPr>
      <w:numPr>
        <w:ilvl w:val="1"/>
      </w:numPr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216B05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216B05"/>
    <w:pPr>
      <w:spacing w:before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216B05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216B05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216B05"/>
    <w:rPr>
      <w:i/>
      <w:iCs/>
      <w:color w:val="0F476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216B05"/>
    <w:pPr>
      <w:pBdr>
        <w:top w:val="single" w:sz="4" w:space="10" w:color="0F4761" w:themeColor="accent1" w:themeShade="BF"/>
        <w:bottom w:val="single" w:sz="4" w:space="10" w:color="0F4761" w:themeColor="accent1" w:themeShade="BF"/>
      </w:pBdr>
      <w:spacing w:before="360" w:after="360"/>
      <w:ind w:left="864" w:right="864"/>
      <w:jc w:val="center"/>
    </w:pPr>
    <w:rPr>
      <w:i/>
      <w:iCs/>
      <w:color w:val="0F476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216B05"/>
    <w:rPr>
      <w:i/>
      <w:iCs/>
      <w:color w:val="0F476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216B05"/>
    <w:rPr>
      <w:b/>
      <w:bCs/>
      <w:smallCaps/>
      <w:color w:val="0F4761" w:themeColor="accent1" w:themeShade="BF"/>
      <w:spacing w:val="5"/>
    </w:rPr>
  </w:style>
  <w:style w:type="paragraph" w:styleId="Header">
    <w:name w:val="header"/>
    <w:basedOn w:val="Normal"/>
    <w:link w:val="HeaderChar"/>
    <w:uiPriority w:val="99"/>
    <w:unhideWhenUsed/>
    <w:rsid w:val="005B1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5B1038"/>
  </w:style>
  <w:style w:type="paragraph" w:styleId="Footer">
    <w:name w:val="footer"/>
    <w:basedOn w:val="Normal"/>
    <w:link w:val="FooterChar"/>
    <w:uiPriority w:val="99"/>
    <w:unhideWhenUsed/>
    <w:rsid w:val="005B1038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5B1038"/>
  </w:style>
  <w:style w:type="table" w:styleId="TableGrid">
    <w:name w:val="Table Grid"/>
    <w:basedOn w:val="TableNormal"/>
    <w:uiPriority w:val="39"/>
    <w:rsid w:val="00DA6375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GridTable4-Accent1">
    <w:name w:val="Grid Table 4 Accent 1"/>
    <w:basedOn w:val="TableNormal"/>
    <w:uiPriority w:val="49"/>
    <w:rsid w:val="00580D7A"/>
    <w:pPr>
      <w:spacing w:after="0" w:line="240" w:lineRule="auto"/>
    </w:pPr>
    <w:tblPr>
      <w:tblStyleRowBandSize w:val="1"/>
      <w:tblStyleColBandSize w:val="1"/>
      <w:tblBorders>
        <w:top w:val="single" w:sz="4" w:space="0" w:color="45B0E1" w:themeColor="accent1" w:themeTint="99"/>
        <w:left w:val="single" w:sz="4" w:space="0" w:color="45B0E1" w:themeColor="accent1" w:themeTint="99"/>
        <w:bottom w:val="single" w:sz="4" w:space="0" w:color="45B0E1" w:themeColor="accent1" w:themeTint="99"/>
        <w:right w:val="single" w:sz="4" w:space="0" w:color="45B0E1" w:themeColor="accent1" w:themeTint="99"/>
        <w:insideH w:val="single" w:sz="4" w:space="0" w:color="45B0E1" w:themeColor="accent1" w:themeTint="99"/>
        <w:insideV w:val="single" w:sz="4" w:space="0" w:color="45B0E1" w:themeColor="accent1" w:themeTint="99"/>
      </w:tblBorders>
    </w:tblPr>
    <w:tblStylePr w:type="firstRow">
      <w:rPr>
        <w:b/>
        <w:bCs/>
        <w:color w:val="FFFFFF" w:themeColor="background1"/>
      </w:rPr>
      <w:tblPr/>
      <w:tcPr>
        <w:tcBorders>
          <w:top w:val="single" w:sz="4" w:space="0" w:color="156082" w:themeColor="accent1"/>
          <w:left w:val="single" w:sz="4" w:space="0" w:color="156082" w:themeColor="accent1"/>
          <w:bottom w:val="single" w:sz="4" w:space="0" w:color="156082" w:themeColor="accent1"/>
          <w:right w:val="single" w:sz="4" w:space="0" w:color="156082" w:themeColor="accent1"/>
          <w:insideH w:val="nil"/>
          <w:insideV w:val="nil"/>
        </w:tcBorders>
        <w:shd w:val="clear" w:color="auto" w:fill="156082" w:themeFill="accent1"/>
      </w:tcPr>
    </w:tblStylePr>
    <w:tblStylePr w:type="lastRow">
      <w:rPr>
        <w:b/>
        <w:bCs/>
      </w:rPr>
      <w:tblPr/>
      <w:tcPr>
        <w:tcBorders>
          <w:top w:val="double" w:sz="4" w:space="0" w:color="156082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1E4F5" w:themeFill="accent1" w:themeFillTint="33"/>
      </w:tcPr>
    </w:tblStylePr>
    <w:tblStylePr w:type="band1Horz">
      <w:tblPr/>
      <w:tcPr>
        <w:shd w:val="clear" w:color="auto" w:fill="C1E4F5" w:themeFill="accent1" w:themeFillTint="33"/>
      </w:tcPr>
    </w:tblStylePr>
  </w:style>
  <w:style w:type="paragraph" w:styleId="CommentText">
    <w:name w:val="annotation text"/>
    <w:basedOn w:val="Normal"/>
    <w:link w:val="CommentTextChar"/>
    <w:uiPriority w:val="99"/>
    <w:unhideWhenUsed/>
    <w:pPr>
      <w:spacing w:line="240" w:lineRule="auto"/>
    </w:pPr>
    <w:rPr>
      <w:sz w:val="20"/>
      <w:szCs w:val="20"/>
    </w:rPr>
  </w:style>
  <w:style w:type="character" w:customStyle="1" w:styleId="CommentTextChar">
    <w:name w:val="Comment Text Char"/>
    <w:basedOn w:val="DefaultParagraphFont"/>
    <w:link w:val="CommentText"/>
    <w:uiPriority w:val="99"/>
    <w:rPr>
      <w:sz w:val="20"/>
      <w:szCs w:val="20"/>
    </w:rPr>
  </w:style>
  <w:style w:type="character" w:styleId="CommentReference">
    <w:name w:val="annotation reference"/>
    <w:basedOn w:val="DefaultParagraphFont"/>
    <w:uiPriority w:val="99"/>
    <w:semiHidden/>
    <w:unhideWhenUsed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uiPriority w:val="99"/>
    <w:semiHidden/>
    <w:unhideWhenUsed/>
    <w:rsid w:val="00E77468"/>
    <w:rPr>
      <w:b/>
      <w:bCs/>
    </w:rPr>
  </w:style>
  <w:style w:type="character" w:customStyle="1" w:styleId="CommentSubjectChar">
    <w:name w:val="Comment Subject Char"/>
    <w:basedOn w:val="CommentTextChar"/>
    <w:link w:val="CommentSubject"/>
    <w:uiPriority w:val="99"/>
    <w:semiHidden/>
    <w:rsid w:val="00E77468"/>
    <w:rPr>
      <w:b/>
      <w:bCs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tyles" Target="styles.xml"/><Relationship Id="rId11" Type="http://schemas.openxmlformats.org/officeDocument/2006/relationships/header" Target="header1.xml"/><Relationship Id="rId5" Type="http://schemas.openxmlformats.org/officeDocument/2006/relationships/numbering" Target="numbering.xml"/><Relationship Id="rId10" Type="http://schemas.openxmlformats.org/officeDocument/2006/relationships/endnotes" Target="endnotes.xml"/><Relationship Id="rId4" Type="http://schemas.openxmlformats.org/officeDocument/2006/relationships/customXml" Target="../customXml/item4.xml"/><Relationship Id="rId9" Type="http://schemas.openxmlformats.org/officeDocument/2006/relationships/footnotes" Target="footnotes.xml"/><Relationship Id="rId14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0E2841"/>
      </a:dk2>
      <a:lt2>
        <a:srgbClr val="E8E8E8"/>
      </a:lt2>
      <a:accent1>
        <a:srgbClr val="156082"/>
      </a:accent1>
      <a:accent2>
        <a:srgbClr val="E97132"/>
      </a:accent2>
      <a:accent3>
        <a:srgbClr val="196B24"/>
      </a:accent3>
      <a:accent4>
        <a:srgbClr val="0F9ED5"/>
      </a:accent4>
      <a:accent5>
        <a:srgbClr val="A02B93"/>
      </a:accent5>
      <a:accent6>
        <a:srgbClr val="4EA72E"/>
      </a:accent6>
      <a:hlink>
        <a:srgbClr val="467886"/>
      </a:hlink>
      <a:folHlink>
        <a:srgbClr val="96607D"/>
      </a:folHlink>
    </a:clrScheme>
    <a:fontScheme name="Office">
      <a:majorFont>
        <a:latin typeface="Aptos Display" panose="0211000402020202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Aptos" panose="02110004020202020204"/>
        <a:ea typeface=""/>
        <a:cs typeface=""/>
        <a:font script="Jpan" typeface="游ゴシック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5231D8407F6F964EA3A233ECA9AE5186" ma:contentTypeVersion="4" ma:contentTypeDescription="Create a new document." ma:contentTypeScope="" ma:versionID="88d5212153918cbcd780a60e872f8f11">
  <xsd:schema xmlns:xsd="http://www.w3.org/2001/XMLSchema" xmlns:xs="http://www.w3.org/2001/XMLSchema" xmlns:p="http://schemas.microsoft.com/office/2006/metadata/properties" xmlns:ns2="5b6aaf2a-7470-4cd2-b4c3-309ecffdc964" targetNamespace="http://schemas.microsoft.com/office/2006/metadata/properties" ma:root="true" ma:fieldsID="7d79caa39ea97684ed25c4fcc941ff0c" ns2:_="">
    <xsd:import namespace="5b6aaf2a-7470-4cd2-b4c3-309ecffdc964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5b6aaf2a-7470-4cd2-b4c3-309ecffdc964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Props1.xml><?xml version="1.0" encoding="utf-8"?>
<ds:datastoreItem xmlns:ds="http://schemas.openxmlformats.org/officeDocument/2006/customXml" ds:itemID="{476C1E07-7676-4E28-8ABB-D82AA3F40444}">
  <ds:schemaRefs>
    <ds:schemaRef ds:uri="http://schemas.microsoft.com/office/infopath/2007/PartnerControls"/>
    <ds:schemaRef ds:uri="http://www.w3.org/XML/1998/namespace"/>
    <ds:schemaRef ds:uri="http://schemas.openxmlformats.org/package/2006/metadata/core-properties"/>
    <ds:schemaRef ds:uri="http://schemas.microsoft.com/office/2006/metadata/properties"/>
    <ds:schemaRef ds:uri="http://purl.org/dc/dcmitype/"/>
    <ds:schemaRef ds:uri="http://purl.org/dc/elements/1.1/"/>
    <ds:schemaRef ds:uri="http://purl.org/dc/terms/"/>
    <ds:schemaRef ds:uri="http://schemas.microsoft.com/office/2006/documentManagement/types"/>
    <ds:schemaRef ds:uri="5b6aaf2a-7470-4cd2-b4c3-309ecffdc964"/>
  </ds:schemaRefs>
</ds:datastoreItem>
</file>

<file path=customXml/itemProps2.xml><?xml version="1.0" encoding="utf-8"?>
<ds:datastoreItem xmlns:ds="http://schemas.openxmlformats.org/officeDocument/2006/customXml" ds:itemID="{043AEAF0-2486-4CD3-9CD8-10B83A5D86F7}">
  <ds:schemaRefs>
    <ds:schemaRef ds:uri="http://schemas.openxmlformats.org/officeDocument/2006/bibliography"/>
  </ds:schemaRefs>
</ds:datastoreItem>
</file>

<file path=customXml/itemProps3.xml><?xml version="1.0" encoding="utf-8"?>
<ds:datastoreItem xmlns:ds="http://schemas.openxmlformats.org/officeDocument/2006/customXml" ds:itemID="{C17254BF-5BBD-476E-8D67-0D437EA9FC70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B3A63BE-5E27-4B39-B9CB-56C0C2AD41D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5b6aaf2a-7470-4cd2-b4c3-309ecffdc964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docMetadata/LabelInfo.xml><?xml version="1.0" encoding="utf-8"?>
<clbl:labelList xmlns:clbl="http://schemas.microsoft.com/office/2020/mipLabelMetadata">
  <clbl:label id="{21429da9-e4ad-45f9-9a6f-cd126a64274b}" enabled="0" method="" siteId="{21429da9-e4ad-45f9-9a6f-cd126a64274b}" removed="1"/>
</clbl:labelList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4</Pages>
  <Words>1111</Words>
  <Characters>6337</Characters>
  <Application>Microsoft Office Word</Application>
  <DocSecurity>0</DocSecurity>
  <Lines>52</Lines>
  <Paragraphs>14</Paragraphs>
  <ScaleCrop>false</ScaleCrop>
  <Company/>
  <LinksUpToDate>false</LinksUpToDate>
  <CharactersWithSpaces>7434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Michiel Croon</dc:creator>
  <cp:keywords/>
  <dc:description/>
  <cp:lastModifiedBy>Michiel Croon</cp:lastModifiedBy>
  <cp:revision>2</cp:revision>
  <dcterms:created xsi:type="dcterms:W3CDTF">2025-02-03T20:16:00Z</dcterms:created>
  <dcterms:modified xsi:type="dcterms:W3CDTF">2025-02-03T20:16:00Z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0x0101005231D8407F6F964EA3A233ECA9AE5186</vt:lpwstr>
  </property>
</Properties>
</file>